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30" w:rsidRDefault="00D43270" w:rsidP="008B6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объекте</w:t>
      </w:r>
    </w:p>
    <w:p w:rsid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«АМТ»</w:t>
      </w:r>
    </w:p>
    <w:p w:rsid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№3 </w:t>
      </w:r>
    </w:p>
    <w:p w:rsidR="00055352" w:rsidRP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sz w:val="28"/>
          <w:szCs w:val="28"/>
        </w:rPr>
        <w:t xml:space="preserve">Отдельно стоящее здание </w:t>
      </w:r>
    </w:p>
    <w:p w:rsid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sz w:val="28"/>
          <w:szCs w:val="28"/>
        </w:rPr>
        <w:t>Год постройки здания 1971</w:t>
      </w:r>
    </w:p>
    <w:p w:rsidR="00055352" w:rsidRP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sz w:val="28"/>
          <w:szCs w:val="28"/>
        </w:rPr>
        <w:t>Этаж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055352">
        <w:rPr>
          <w:rFonts w:ascii="Times New Roman" w:hAnsi="Times New Roman" w:cs="Times New Roman"/>
          <w:sz w:val="28"/>
          <w:szCs w:val="28"/>
        </w:rPr>
        <w:t>5</w:t>
      </w:r>
    </w:p>
    <w:p w:rsidR="00055352" w:rsidRP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055352">
        <w:rPr>
          <w:rFonts w:ascii="Times New Roman" w:hAnsi="Times New Roman" w:cs="Times New Roman"/>
          <w:sz w:val="28"/>
          <w:szCs w:val="28"/>
        </w:rPr>
        <w:t>ОКС'</w:t>
      </w:r>
      <w:proofErr w:type="gramStart"/>
      <w:r w:rsidRPr="0005535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55352">
        <w:rPr>
          <w:rFonts w:ascii="Times New Roman" w:hAnsi="Times New Roman" w:cs="Times New Roman"/>
          <w:sz w:val="28"/>
          <w:szCs w:val="28"/>
        </w:rPr>
        <w:t xml:space="preserve">  2621</w:t>
      </w:r>
      <w:proofErr w:type="gramEnd"/>
      <w:r w:rsidRPr="00055352">
        <w:rPr>
          <w:rFonts w:ascii="Times New Roman" w:hAnsi="Times New Roman" w:cs="Times New Roman"/>
          <w:sz w:val="28"/>
          <w:szCs w:val="28"/>
        </w:rPr>
        <w:t>,6</w:t>
      </w:r>
    </w:p>
    <w:p w:rsidR="00055352" w:rsidRP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sz w:val="28"/>
          <w:szCs w:val="28"/>
        </w:rPr>
        <w:t>Адрес (местоположение)624600 Свердловская область, г Алапаевск,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35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352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055352" w:rsidRP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sz w:val="28"/>
          <w:szCs w:val="28"/>
        </w:rPr>
        <w:t>Вышестоящая организация- Министерство образования и молодежной политики Свердловской области</w:t>
      </w:r>
    </w:p>
    <w:p w:rsidR="00055352" w:rsidRP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sz w:val="28"/>
          <w:szCs w:val="28"/>
        </w:rPr>
        <w:t>Пропускная способность общежития: 120 чел.</w:t>
      </w:r>
    </w:p>
    <w:p w:rsidR="00055352" w:rsidRP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sz w:val="28"/>
          <w:szCs w:val="28"/>
        </w:rPr>
        <w:t>Есть подъездные пути, рядом остановочные комплексы общественного транспорта</w:t>
      </w:r>
    </w:p>
    <w:p w:rsidR="00055352" w:rsidRPr="00055352" w:rsidRDefault="00055352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270" w:rsidRPr="00D43270" w:rsidRDefault="00D43270" w:rsidP="00D43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270"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D43270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FA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70">
        <w:rPr>
          <w:rFonts w:ascii="Times New Roman" w:hAnsi="Times New Roman" w:cs="Times New Roman"/>
          <w:sz w:val="28"/>
          <w:szCs w:val="28"/>
        </w:rPr>
        <w:tab/>
        <w:t>Жилищный фонд состоит из жил</w:t>
      </w:r>
      <w:r w:rsidR="00115EFA">
        <w:rPr>
          <w:rFonts w:ascii="Times New Roman" w:hAnsi="Times New Roman" w:cs="Times New Roman"/>
          <w:sz w:val="28"/>
          <w:szCs w:val="28"/>
        </w:rPr>
        <w:t>ого</w:t>
      </w:r>
      <w:r w:rsidRPr="00D4327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15EFA">
        <w:rPr>
          <w:rFonts w:ascii="Times New Roman" w:hAnsi="Times New Roman" w:cs="Times New Roman"/>
          <w:sz w:val="28"/>
          <w:szCs w:val="28"/>
        </w:rPr>
        <w:t>я</w:t>
      </w:r>
      <w:r w:rsidRPr="00D43270">
        <w:rPr>
          <w:rFonts w:ascii="Times New Roman" w:hAnsi="Times New Roman" w:cs="Times New Roman"/>
          <w:sz w:val="28"/>
          <w:szCs w:val="28"/>
        </w:rPr>
        <w:t>, находящ</w:t>
      </w:r>
      <w:r w:rsidR="00115EFA">
        <w:rPr>
          <w:rFonts w:ascii="Times New Roman" w:hAnsi="Times New Roman" w:cs="Times New Roman"/>
          <w:sz w:val="28"/>
          <w:szCs w:val="28"/>
        </w:rPr>
        <w:t>егося</w:t>
      </w:r>
      <w:r w:rsidRPr="00D43270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Свердловской области и закрепленн</w:t>
      </w:r>
      <w:r w:rsidR="00115EFA"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270">
        <w:rPr>
          <w:rFonts w:ascii="Times New Roman" w:hAnsi="Times New Roman" w:cs="Times New Roman"/>
          <w:sz w:val="28"/>
          <w:szCs w:val="28"/>
        </w:rPr>
        <w:t>за техникумом на праве оперативного управления, расположенн</w:t>
      </w:r>
      <w:r w:rsidR="00115EFA">
        <w:rPr>
          <w:rFonts w:ascii="Times New Roman" w:hAnsi="Times New Roman" w:cs="Times New Roman"/>
          <w:sz w:val="28"/>
          <w:szCs w:val="28"/>
        </w:rPr>
        <w:t>ого</w:t>
      </w:r>
      <w:r w:rsidRPr="00D43270">
        <w:rPr>
          <w:rFonts w:ascii="Times New Roman" w:hAnsi="Times New Roman" w:cs="Times New Roman"/>
          <w:sz w:val="28"/>
          <w:szCs w:val="28"/>
        </w:rPr>
        <w:t xml:space="preserve"> в жил</w:t>
      </w:r>
      <w:r w:rsidR="00115EFA">
        <w:rPr>
          <w:rFonts w:ascii="Times New Roman" w:hAnsi="Times New Roman" w:cs="Times New Roman"/>
          <w:sz w:val="28"/>
          <w:szCs w:val="28"/>
        </w:rPr>
        <w:t>ом</w:t>
      </w:r>
      <w:r w:rsidRPr="00D4327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15EFA">
        <w:rPr>
          <w:rFonts w:ascii="Times New Roman" w:hAnsi="Times New Roman" w:cs="Times New Roman"/>
          <w:sz w:val="28"/>
          <w:szCs w:val="28"/>
        </w:rPr>
        <w:t>и</w:t>
      </w:r>
      <w:r w:rsidRPr="00D4327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15EFA">
        <w:rPr>
          <w:rFonts w:ascii="Times New Roman" w:hAnsi="Times New Roman" w:cs="Times New Roman"/>
          <w:sz w:val="28"/>
          <w:szCs w:val="28"/>
        </w:rPr>
        <w:t>у</w:t>
      </w:r>
      <w:r w:rsidRPr="00D43270">
        <w:rPr>
          <w:rFonts w:ascii="Times New Roman" w:hAnsi="Times New Roman" w:cs="Times New Roman"/>
          <w:sz w:val="28"/>
          <w:szCs w:val="28"/>
        </w:rPr>
        <w:t xml:space="preserve">: г. Алапаевск, ул. </w:t>
      </w:r>
      <w:r w:rsidR="007C51A0">
        <w:rPr>
          <w:rFonts w:ascii="Times New Roman" w:hAnsi="Times New Roman" w:cs="Times New Roman"/>
          <w:sz w:val="28"/>
          <w:szCs w:val="28"/>
        </w:rPr>
        <w:t xml:space="preserve">Ленина, д. </w:t>
      </w:r>
      <w:r w:rsidR="00055352">
        <w:rPr>
          <w:rFonts w:ascii="Times New Roman" w:hAnsi="Times New Roman" w:cs="Times New Roman"/>
          <w:sz w:val="28"/>
          <w:szCs w:val="28"/>
        </w:rPr>
        <w:t>44</w:t>
      </w:r>
      <w:r w:rsidRPr="00D43270">
        <w:rPr>
          <w:rFonts w:ascii="Times New Roman" w:hAnsi="Times New Roman" w:cs="Times New Roman"/>
          <w:sz w:val="28"/>
          <w:szCs w:val="28"/>
        </w:rPr>
        <w:t xml:space="preserve"> (общежитие № </w:t>
      </w:r>
      <w:r w:rsidR="00055352">
        <w:rPr>
          <w:rFonts w:ascii="Times New Roman" w:hAnsi="Times New Roman" w:cs="Times New Roman"/>
          <w:sz w:val="28"/>
          <w:szCs w:val="28"/>
        </w:rPr>
        <w:t>3</w:t>
      </w:r>
      <w:r w:rsidR="00115EFA">
        <w:rPr>
          <w:rFonts w:ascii="Times New Roman" w:hAnsi="Times New Roman" w:cs="Times New Roman"/>
          <w:sz w:val="28"/>
          <w:szCs w:val="28"/>
        </w:rPr>
        <w:t>)</w:t>
      </w:r>
    </w:p>
    <w:p w:rsidR="00115EFA" w:rsidRDefault="007C51A0" w:rsidP="0005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1A0">
        <w:rPr>
          <w:rFonts w:ascii="Times New Roman" w:hAnsi="Times New Roman" w:cs="Times New Roman"/>
          <w:sz w:val="28"/>
          <w:szCs w:val="28"/>
        </w:rPr>
        <w:tab/>
      </w:r>
      <w:r w:rsidR="00055352" w:rsidRPr="00055352">
        <w:rPr>
          <w:rFonts w:ascii="Times New Roman" w:hAnsi="Times New Roman" w:cs="Times New Roman"/>
          <w:sz w:val="28"/>
          <w:szCs w:val="28"/>
        </w:rPr>
        <w:t>Жилые помещения в общежитии № 3 представляют собой комнаты различной площади. Размещение комнат на этажах кори</w:t>
      </w:r>
      <w:r w:rsidR="00055352">
        <w:rPr>
          <w:rFonts w:ascii="Times New Roman" w:hAnsi="Times New Roman" w:cs="Times New Roman"/>
          <w:sz w:val="28"/>
          <w:szCs w:val="28"/>
        </w:rPr>
        <w:t xml:space="preserve">дорное и секционное. Размещение </w:t>
      </w:r>
      <w:r w:rsidR="00055352" w:rsidRPr="00055352">
        <w:rPr>
          <w:rFonts w:ascii="Times New Roman" w:hAnsi="Times New Roman" w:cs="Times New Roman"/>
          <w:sz w:val="28"/>
          <w:szCs w:val="28"/>
        </w:rPr>
        <w:t>обучающихся производится из расчета не менее шести квадратных метров жилой площади на одного человека.</w:t>
      </w:r>
      <w:r w:rsidR="0005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Квартиры для сотрудников в количестве </w:t>
      </w:r>
      <w:r w:rsidR="0005535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-х.</w:t>
      </w:r>
    </w:p>
    <w:p w:rsidR="007C51A0" w:rsidRDefault="007C51A0" w:rsidP="0011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EFA" w:rsidRDefault="00115EFA" w:rsidP="0011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Заселение обучающихся</w:t>
      </w:r>
    </w:p>
    <w:p w:rsidR="00115EFA" w:rsidRPr="00D43270" w:rsidRDefault="00115EFA" w:rsidP="0011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Жилые помещения общежитий техникума предназначены для временного проживания иногородних студентов, обучающихся по очной форме обучения и предоставляются на период обучения следующим категориям обучающихся: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1)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указанные в части 5 статьи 36 Федерального закона «Об образовании в Российской Федерации» № 273-ФЗ от 29 декабря 2012 года, являющиеся детьми-сиротами и детьми, оставшимися без попечения родителей; лицами из числа детей-сирот и детей, оставшихся без попечения родителей; детьми-инвалидами, инвалидами I и II групп, инвалидами с детства и т. д.;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ранее проживавшие в общежитии и не имеющие нарушений Правил проживания в общежитии, Устава техникума, не имеющие задолженности по оплате жилого помещения и коммунальных услуг;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3)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являющиеся отличниками учебы, именными стипендиатами, активными участниками социально значимых внутренних и внешних мероприятий, ранее не проживавшие в общежитии;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4)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 нового набора, имеющие постоянную регистрацию в других регионах Российской Федерации, иностранные граждане;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5)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 обучающиеся нового набора, имеющие постоянную регистрацию в Свердловской области в 50 - километровой зоне вокруг муниципального образования город Алапаевска.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6)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восстановившиеся в техникум после академического отпуска, в связи в призывом в РА;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7)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ранее не проживавшие в общежитии;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8)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ранее проживавшие в общежитии, не рекомендуемые к заселению на последующий учебный год, на основании мотивированного мнения Совета общежития.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Предоставление жилых помещений каждой следующей категории обучающихся осуществляется после полного обеспечения жилыми помещениями всех обучающихся предыдущей категории.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Жилые помещения общежитий техникума предоставляются для временного проживания иногородних обучающихся по заочной форме на период прохождения промежуточной и итоговой аттестации, при наличии свободных мест, после заселения, обучающихся по очной форме.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>Данные о нуждающихся в общежитии предоставляются приемной комиссией, заочным отделением и   комендантами общежитий не   позднее 10 дней до начала учебного года.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 xml:space="preserve">Вопрос о распределении мест в общежитиях рассматривается комиссией совместно с работниками отделения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>Решение о предоставлении жилых помещений принимается директором техникума и оформляется приказами.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и коммунальные услуги в общежитии для обучающихся определяется в порядке, определенном действующим законодательством согласно </w:t>
      </w:r>
      <w:r w:rsidR="007E420A" w:rsidRPr="00EB3F06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7E420A">
        <w:rPr>
          <w:rFonts w:ascii="Times New Roman" w:hAnsi="Times New Roman" w:cs="Times New Roman"/>
          <w:sz w:val="28"/>
          <w:szCs w:val="28"/>
        </w:rPr>
        <w:t>7</w:t>
      </w:r>
      <w:r w:rsidR="007E420A" w:rsidRPr="00EB3F06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7E420A">
        <w:rPr>
          <w:rFonts w:ascii="Times New Roman" w:hAnsi="Times New Roman" w:cs="Times New Roman"/>
          <w:sz w:val="28"/>
          <w:szCs w:val="28"/>
        </w:rPr>
        <w:t>12</w:t>
      </w:r>
      <w:r w:rsidR="007E420A" w:rsidRPr="00EB3F06">
        <w:rPr>
          <w:rFonts w:ascii="Times New Roman" w:hAnsi="Times New Roman" w:cs="Times New Roman"/>
          <w:sz w:val="28"/>
          <w:szCs w:val="28"/>
        </w:rPr>
        <w:t xml:space="preserve"> </w:t>
      </w:r>
      <w:r w:rsidR="007E420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E420A" w:rsidRPr="00EB3F06">
        <w:rPr>
          <w:rFonts w:ascii="Times New Roman" w:hAnsi="Times New Roman" w:cs="Times New Roman"/>
          <w:sz w:val="28"/>
          <w:szCs w:val="28"/>
        </w:rPr>
        <w:t>202</w:t>
      </w:r>
      <w:r w:rsidR="007E420A">
        <w:rPr>
          <w:rFonts w:ascii="Times New Roman" w:hAnsi="Times New Roman" w:cs="Times New Roman"/>
          <w:sz w:val="28"/>
          <w:szCs w:val="28"/>
        </w:rPr>
        <w:t>2</w:t>
      </w:r>
      <w:r w:rsidR="007E420A" w:rsidRPr="00EB3F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5EFA">
        <w:rPr>
          <w:rFonts w:ascii="Times New Roman" w:hAnsi="Times New Roman" w:cs="Times New Roman"/>
          <w:sz w:val="28"/>
          <w:szCs w:val="28"/>
        </w:rPr>
        <w:t>Проживание посторонних лиц в общежитии не допускается.</w:t>
      </w:r>
    </w:p>
    <w:p w:rsidR="008B6F30" w:rsidRPr="008B6F30" w:rsidRDefault="008B6F30" w:rsidP="00CC0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F30" w:rsidRPr="008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C"/>
    <w:rsid w:val="00054A8F"/>
    <w:rsid w:val="00055352"/>
    <w:rsid w:val="00115EFA"/>
    <w:rsid w:val="001C5495"/>
    <w:rsid w:val="00255234"/>
    <w:rsid w:val="00360BCE"/>
    <w:rsid w:val="00366F25"/>
    <w:rsid w:val="007C51A0"/>
    <w:rsid w:val="007E420A"/>
    <w:rsid w:val="0088792C"/>
    <w:rsid w:val="008B6F30"/>
    <w:rsid w:val="00995A2F"/>
    <w:rsid w:val="009A79F8"/>
    <w:rsid w:val="00CB025A"/>
    <w:rsid w:val="00CC0800"/>
    <w:rsid w:val="00D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25AA-D336-4C22-8F0B-A3CA360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zavh0z</dc:creator>
  <cp:keywords/>
  <dc:description/>
  <cp:lastModifiedBy>Надежда Николаевна Зайцева</cp:lastModifiedBy>
  <cp:revision>3</cp:revision>
  <dcterms:created xsi:type="dcterms:W3CDTF">2022-05-11T10:39:00Z</dcterms:created>
  <dcterms:modified xsi:type="dcterms:W3CDTF">2022-05-13T04:17:00Z</dcterms:modified>
</cp:coreProperties>
</file>