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A4" w:rsidRDefault="00381139" w:rsidP="00381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Перечень учебных предметов, курсов, дисциплин (модули), предусмотренных соответствующей образовательной программой по специальности </w:t>
      </w:r>
      <w:r w:rsidR="00057BF8">
        <w:rPr>
          <w:rFonts w:ascii="Times New Roman" w:hAnsi="Times New Roman" w:cs="Times New Roman"/>
          <w:sz w:val="28"/>
          <w:szCs w:val="28"/>
        </w:rPr>
        <w:t>3</w:t>
      </w:r>
      <w:r w:rsidR="005C2FFA">
        <w:rPr>
          <w:rFonts w:ascii="Times New Roman" w:hAnsi="Times New Roman" w:cs="Times New Roman"/>
          <w:sz w:val="28"/>
          <w:szCs w:val="28"/>
        </w:rPr>
        <w:t>9</w:t>
      </w:r>
      <w:r w:rsidR="00C053CA">
        <w:rPr>
          <w:rFonts w:ascii="Times New Roman" w:hAnsi="Times New Roman" w:cs="Times New Roman"/>
          <w:sz w:val="28"/>
          <w:szCs w:val="28"/>
        </w:rPr>
        <w:t xml:space="preserve">.02.01 </w:t>
      </w:r>
      <w:r w:rsidR="00057BF8">
        <w:rPr>
          <w:rFonts w:ascii="Times New Roman" w:hAnsi="Times New Roman" w:cs="Times New Roman"/>
          <w:sz w:val="28"/>
          <w:szCs w:val="28"/>
        </w:rPr>
        <w:t>Социальная работа</w:t>
      </w:r>
      <w:r w:rsidR="007E37C6">
        <w:rPr>
          <w:rFonts w:ascii="Times New Roman" w:hAnsi="Times New Roman" w:cs="Times New Roman"/>
          <w:sz w:val="28"/>
          <w:szCs w:val="28"/>
        </w:rPr>
        <w:t xml:space="preserve"> заочная форма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7BF8">
        <w:rPr>
          <w:rFonts w:ascii="Times New Roman" w:hAnsi="Times New Roman" w:cs="Times New Roman"/>
          <w:sz w:val="28"/>
          <w:szCs w:val="28"/>
        </w:rPr>
        <w:t>ОГСЭ.01</w:t>
      </w:r>
      <w:r w:rsidRPr="00057BF8">
        <w:rPr>
          <w:rFonts w:ascii="Times New Roman" w:hAnsi="Times New Roman" w:cs="Times New Roman"/>
          <w:sz w:val="28"/>
          <w:szCs w:val="28"/>
        </w:rPr>
        <w:tab/>
        <w:t>Основы философии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ОГСЭ.02</w:t>
      </w:r>
      <w:r w:rsidRPr="00057BF8">
        <w:rPr>
          <w:rFonts w:ascii="Times New Roman" w:hAnsi="Times New Roman" w:cs="Times New Roman"/>
          <w:sz w:val="28"/>
          <w:szCs w:val="28"/>
        </w:rPr>
        <w:tab/>
        <w:t>История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ОГСЭ.03</w:t>
      </w:r>
      <w:r w:rsidRPr="00057BF8">
        <w:rPr>
          <w:rFonts w:ascii="Times New Roman" w:hAnsi="Times New Roman" w:cs="Times New Roman"/>
          <w:sz w:val="28"/>
          <w:szCs w:val="28"/>
        </w:rPr>
        <w:tab/>
        <w:t>Психология общения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ОГСЭ.04</w:t>
      </w:r>
      <w:r w:rsidRPr="00057BF8">
        <w:rPr>
          <w:rFonts w:ascii="Times New Roman" w:hAnsi="Times New Roman" w:cs="Times New Roman"/>
          <w:sz w:val="28"/>
          <w:szCs w:val="28"/>
        </w:rPr>
        <w:tab/>
        <w:t>Иностранный язык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ОГСЭ.05</w:t>
      </w:r>
      <w:r w:rsidRPr="00057BF8">
        <w:rPr>
          <w:rFonts w:ascii="Times New Roman" w:hAnsi="Times New Roman" w:cs="Times New Roman"/>
          <w:sz w:val="28"/>
          <w:szCs w:val="28"/>
        </w:rPr>
        <w:tab/>
        <w:t>Физическая культура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ОГСЭ.06</w:t>
      </w:r>
      <w:r w:rsidRPr="00057BF8">
        <w:rPr>
          <w:rFonts w:ascii="Times New Roman" w:hAnsi="Times New Roman" w:cs="Times New Roman"/>
          <w:sz w:val="28"/>
          <w:szCs w:val="28"/>
        </w:rPr>
        <w:tab/>
        <w:t>Русский язык и культура речи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ЕН.01</w:t>
      </w:r>
      <w:r w:rsidRPr="00057BF8">
        <w:rPr>
          <w:rFonts w:ascii="Times New Roman" w:hAnsi="Times New Roman" w:cs="Times New Roman"/>
          <w:sz w:val="28"/>
          <w:szCs w:val="28"/>
        </w:rPr>
        <w:tab/>
        <w:t>Информатика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ЕН.02</w:t>
      </w:r>
      <w:r w:rsidRPr="00057BF8">
        <w:rPr>
          <w:rFonts w:ascii="Times New Roman" w:hAnsi="Times New Roman" w:cs="Times New Roman"/>
          <w:sz w:val="28"/>
          <w:szCs w:val="28"/>
        </w:rPr>
        <w:tab/>
        <w:t>Статистика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ЕН.03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 Информационные технологии в профессиональной деятельности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ОП.01</w:t>
      </w:r>
      <w:r w:rsidRPr="00057BF8">
        <w:rPr>
          <w:rFonts w:ascii="Times New Roman" w:hAnsi="Times New Roman" w:cs="Times New Roman"/>
          <w:sz w:val="28"/>
          <w:szCs w:val="28"/>
        </w:rPr>
        <w:tab/>
        <w:t>Теория и методика социальной работы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ОП.02</w:t>
      </w:r>
      <w:r w:rsidRPr="00057BF8">
        <w:rPr>
          <w:rFonts w:ascii="Times New Roman" w:hAnsi="Times New Roman" w:cs="Times New Roman"/>
          <w:sz w:val="28"/>
          <w:szCs w:val="28"/>
        </w:rPr>
        <w:tab/>
        <w:t>Организация социальной работы в Российской Федерации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ОП.03</w:t>
      </w:r>
      <w:r w:rsidRPr="00057BF8">
        <w:rPr>
          <w:rFonts w:ascii="Times New Roman" w:hAnsi="Times New Roman" w:cs="Times New Roman"/>
          <w:sz w:val="28"/>
          <w:szCs w:val="28"/>
        </w:rPr>
        <w:tab/>
        <w:t>Документационное обеспечение управления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ОП.04</w:t>
      </w:r>
      <w:r w:rsidRPr="00057BF8">
        <w:rPr>
          <w:rFonts w:ascii="Times New Roman" w:hAnsi="Times New Roman" w:cs="Times New Roman"/>
          <w:sz w:val="28"/>
          <w:szCs w:val="28"/>
        </w:rPr>
        <w:tab/>
        <w:t>Деловая культура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ОП.05</w:t>
      </w:r>
      <w:r w:rsidRPr="00057BF8">
        <w:rPr>
          <w:rFonts w:ascii="Times New Roman" w:hAnsi="Times New Roman" w:cs="Times New Roman"/>
          <w:sz w:val="28"/>
          <w:szCs w:val="28"/>
        </w:rPr>
        <w:tab/>
        <w:t>Основы учебно-исследовательской деятельности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ОП.06</w:t>
      </w:r>
      <w:r w:rsidRPr="00057BF8">
        <w:rPr>
          <w:rFonts w:ascii="Times New Roman" w:hAnsi="Times New Roman" w:cs="Times New Roman"/>
          <w:sz w:val="28"/>
          <w:szCs w:val="28"/>
        </w:rPr>
        <w:tab/>
        <w:t>Основы педагогики и психологии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ОП.07</w:t>
      </w:r>
      <w:r w:rsidRPr="00057BF8">
        <w:rPr>
          <w:rFonts w:ascii="Times New Roman" w:hAnsi="Times New Roman" w:cs="Times New Roman"/>
          <w:sz w:val="28"/>
          <w:szCs w:val="28"/>
        </w:rPr>
        <w:tab/>
        <w:t>Основы социальной медицины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ОП.08</w:t>
      </w:r>
      <w:r w:rsidRPr="00057BF8">
        <w:rPr>
          <w:rFonts w:ascii="Times New Roman" w:hAnsi="Times New Roman" w:cs="Times New Roman"/>
          <w:sz w:val="28"/>
          <w:szCs w:val="28"/>
        </w:rPr>
        <w:tab/>
        <w:t>Безопасность жизнедеятельности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ab/>
        <w:t>Вариативная часть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ОП.09</w:t>
      </w:r>
      <w:r w:rsidRPr="00057BF8">
        <w:rPr>
          <w:rFonts w:ascii="Times New Roman" w:hAnsi="Times New Roman" w:cs="Times New Roman"/>
          <w:sz w:val="28"/>
          <w:szCs w:val="28"/>
        </w:rPr>
        <w:tab/>
        <w:t>Введение в специальность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ОП.10</w:t>
      </w:r>
      <w:r w:rsidRPr="00057BF8">
        <w:rPr>
          <w:rFonts w:ascii="Times New Roman" w:hAnsi="Times New Roman" w:cs="Times New Roman"/>
          <w:sz w:val="28"/>
          <w:szCs w:val="28"/>
        </w:rPr>
        <w:tab/>
        <w:t>Социальная психология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ОП.11</w:t>
      </w:r>
      <w:r w:rsidRPr="00057B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7BF8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057BF8">
        <w:rPr>
          <w:rFonts w:ascii="Times New Roman" w:hAnsi="Times New Roman" w:cs="Times New Roman"/>
          <w:sz w:val="28"/>
          <w:szCs w:val="28"/>
        </w:rPr>
        <w:t xml:space="preserve"> в социальной работе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ОП.12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Технологии </w:t>
      </w:r>
      <w:proofErr w:type="gramStart"/>
      <w:r w:rsidRPr="00057BF8">
        <w:rPr>
          <w:rFonts w:ascii="Times New Roman" w:hAnsi="Times New Roman" w:cs="Times New Roman"/>
          <w:sz w:val="28"/>
          <w:szCs w:val="28"/>
        </w:rPr>
        <w:t>социальной  работы</w:t>
      </w:r>
      <w:proofErr w:type="gramEnd"/>
      <w:r w:rsidRPr="00057BF8">
        <w:rPr>
          <w:rFonts w:ascii="Times New Roman" w:hAnsi="Times New Roman" w:cs="Times New Roman"/>
          <w:sz w:val="28"/>
          <w:szCs w:val="28"/>
        </w:rPr>
        <w:t xml:space="preserve"> с молодежью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ПМ.01</w:t>
      </w:r>
      <w:r w:rsidRPr="00057BF8">
        <w:rPr>
          <w:rFonts w:ascii="Times New Roman" w:hAnsi="Times New Roman" w:cs="Times New Roman"/>
          <w:sz w:val="28"/>
          <w:szCs w:val="28"/>
        </w:rPr>
        <w:tab/>
        <w:t>Социальная работа с лицами пожилого возраста и инвалидами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01.01</w:t>
      </w:r>
      <w:r w:rsidRPr="00057BF8">
        <w:rPr>
          <w:rFonts w:ascii="Times New Roman" w:hAnsi="Times New Roman" w:cs="Times New Roman"/>
          <w:sz w:val="28"/>
          <w:szCs w:val="28"/>
        </w:rPr>
        <w:tab/>
        <w:t>Социально-правовые и законодательные основы социальной работы с лицами пожилого возраста и инвалидами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01.02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 Психология и </w:t>
      </w:r>
      <w:proofErr w:type="spellStart"/>
      <w:r w:rsidRPr="00057BF8">
        <w:rPr>
          <w:rFonts w:ascii="Times New Roman" w:hAnsi="Times New Roman" w:cs="Times New Roman"/>
          <w:sz w:val="28"/>
          <w:szCs w:val="28"/>
        </w:rPr>
        <w:t>андрогогика</w:t>
      </w:r>
      <w:proofErr w:type="spellEnd"/>
      <w:r w:rsidRPr="00057BF8">
        <w:rPr>
          <w:rFonts w:ascii="Times New Roman" w:hAnsi="Times New Roman" w:cs="Times New Roman"/>
          <w:sz w:val="28"/>
          <w:szCs w:val="28"/>
        </w:rPr>
        <w:t xml:space="preserve"> лиц пожилого возраста и инвалидов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lastRenderedPageBreak/>
        <w:t>МДК 01.03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 Технологии социальной работы с лицами пожилого возраста и инвалидами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01.04</w:t>
      </w:r>
      <w:r w:rsidRPr="00057BF8">
        <w:rPr>
          <w:rFonts w:ascii="Times New Roman" w:hAnsi="Times New Roman" w:cs="Times New Roman"/>
          <w:sz w:val="28"/>
          <w:szCs w:val="28"/>
        </w:rPr>
        <w:tab/>
        <w:t>Социальный патронат лиц пожилого возраста и инвалидов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ПМ.02</w:t>
      </w:r>
      <w:r w:rsidRPr="00057BF8">
        <w:rPr>
          <w:rFonts w:ascii="Times New Roman" w:hAnsi="Times New Roman" w:cs="Times New Roman"/>
          <w:sz w:val="28"/>
          <w:szCs w:val="28"/>
        </w:rPr>
        <w:tab/>
        <w:t>Социальная работа с семьей и детьми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02.01</w:t>
      </w:r>
      <w:r w:rsidRPr="00057BF8">
        <w:rPr>
          <w:rFonts w:ascii="Times New Roman" w:hAnsi="Times New Roman" w:cs="Times New Roman"/>
          <w:sz w:val="28"/>
          <w:szCs w:val="28"/>
        </w:rPr>
        <w:tab/>
        <w:t>Социально-правовая и законодательная основы социальной работы с семьей и детьми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02.02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 Возрастная психология и педагогика, </w:t>
      </w:r>
      <w:proofErr w:type="spellStart"/>
      <w:r w:rsidRPr="00057BF8">
        <w:rPr>
          <w:rFonts w:ascii="Times New Roman" w:hAnsi="Times New Roman" w:cs="Times New Roman"/>
          <w:sz w:val="28"/>
          <w:szCs w:val="28"/>
        </w:rPr>
        <w:t>семьеведение</w:t>
      </w:r>
      <w:proofErr w:type="spellEnd"/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02.03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 Технология социальной работы с семьей и детьми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02.04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 Социальный патронат различных типов семей и детей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ПМ.03</w:t>
      </w:r>
      <w:r w:rsidRPr="00057BF8">
        <w:rPr>
          <w:rFonts w:ascii="Times New Roman" w:hAnsi="Times New Roman" w:cs="Times New Roman"/>
          <w:sz w:val="28"/>
          <w:szCs w:val="28"/>
        </w:rPr>
        <w:tab/>
        <w:t>Социальная работа с лицами из групп риска, оказавшимися в ТЖС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03.01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 Нормативно-правовая основа социальной работы с лицами из групп риска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03.02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 Технологии социальной работы с лицами из групп риска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03.03</w:t>
      </w:r>
      <w:r w:rsidRPr="00057BF8">
        <w:rPr>
          <w:rFonts w:ascii="Times New Roman" w:hAnsi="Times New Roman" w:cs="Times New Roman"/>
          <w:sz w:val="28"/>
          <w:szCs w:val="28"/>
        </w:rPr>
        <w:tab/>
        <w:t>Социальный патронат лиц из групп риска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ПМ.04</w:t>
      </w:r>
      <w:r w:rsidRPr="00057BF8">
        <w:rPr>
          <w:rFonts w:ascii="Times New Roman" w:hAnsi="Times New Roman" w:cs="Times New Roman"/>
          <w:sz w:val="28"/>
          <w:szCs w:val="28"/>
        </w:rPr>
        <w:tab/>
        <w:t>Организация социальной работы в различных сферах (социальная защита, здравоохранение, образование, культура)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04.01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 Технология социальной работы в учреждениях здравоохранения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04.02</w:t>
      </w:r>
      <w:r w:rsidRPr="00057BF8">
        <w:rPr>
          <w:rFonts w:ascii="Times New Roman" w:hAnsi="Times New Roman" w:cs="Times New Roman"/>
          <w:sz w:val="28"/>
          <w:szCs w:val="28"/>
        </w:rPr>
        <w:tab/>
        <w:t>Технология социальной работы в организациях образования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04.03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 Технология социальной работы в учреждениях социальной защиты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ПМ.05</w:t>
      </w:r>
      <w:r w:rsidRPr="00057BF8">
        <w:rPr>
          <w:rFonts w:ascii="Times New Roman" w:hAnsi="Times New Roman" w:cs="Times New Roman"/>
          <w:sz w:val="28"/>
          <w:szCs w:val="28"/>
        </w:rPr>
        <w:tab/>
        <w:t>Проектирование социальной работы с различными категориями граждан, оказавшихся в ТЖС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05.01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 Проектная деятельность специалиста по социальной работе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05.02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 Инновационная деятельность в социальной работе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05.03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 Менеджмент в социальной работе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ПМ.06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Выполнение работ по одной или нескольким профессиям рабочих, должностям служащих ОК 016-94 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26527 Социальный работник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06.01</w:t>
      </w:r>
      <w:r w:rsidRPr="00057BF8">
        <w:rPr>
          <w:rFonts w:ascii="Times New Roman" w:hAnsi="Times New Roman" w:cs="Times New Roman"/>
          <w:sz w:val="28"/>
          <w:szCs w:val="28"/>
        </w:rPr>
        <w:tab/>
        <w:t>Основы социально-бытового обслуживания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06.02</w:t>
      </w:r>
      <w:r w:rsidRPr="00057BF8">
        <w:rPr>
          <w:rFonts w:ascii="Times New Roman" w:hAnsi="Times New Roman" w:cs="Times New Roman"/>
          <w:sz w:val="28"/>
          <w:szCs w:val="28"/>
        </w:rPr>
        <w:tab/>
        <w:t>Социально-медицинские основы профессиональной деятельности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06.03</w:t>
      </w:r>
      <w:r w:rsidRPr="00057BF8">
        <w:rPr>
          <w:rFonts w:ascii="Times New Roman" w:hAnsi="Times New Roman" w:cs="Times New Roman"/>
          <w:sz w:val="28"/>
          <w:szCs w:val="28"/>
        </w:rPr>
        <w:tab/>
        <w:t>Основы профессионального общения</w:t>
      </w:r>
    </w:p>
    <w:p w:rsidR="00057BF8" w:rsidRDefault="00057BF8" w:rsidP="003811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70"/>
    <w:rsid w:val="00057BF8"/>
    <w:rsid w:val="000E6870"/>
    <w:rsid w:val="00106BA4"/>
    <w:rsid w:val="00381139"/>
    <w:rsid w:val="005C2FFA"/>
    <w:rsid w:val="007E37C6"/>
    <w:rsid w:val="00A23E6B"/>
    <w:rsid w:val="00C0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ECCF"/>
  <w15:chartTrackingRefBased/>
  <w15:docId w15:val="{32B3D096-BC0F-444A-97C7-5D9C868E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411</Words>
  <Characters>2344</Characters>
  <Application>Microsoft Office Word</Application>
  <DocSecurity>0</DocSecurity>
  <Lines>19</Lines>
  <Paragraphs>5</Paragraphs>
  <ScaleCrop>false</ScaleCrop>
  <Company>appk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Нелли Леонидовна</dc:creator>
  <cp:keywords/>
  <dc:description/>
  <cp:lastModifiedBy>Голубева Нелли Леонидовна</cp:lastModifiedBy>
  <cp:revision>7</cp:revision>
  <dcterms:created xsi:type="dcterms:W3CDTF">2022-03-17T12:55:00Z</dcterms:created>
  <dcterms:modified xsi:type="dcterms:W3CDTF">2022-03-17T13:32:00Z</dcterms:modified>
</cp:coreProperties>
</file>