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Устав ГБПОУ СО "</w:t>
      </w:r>
      <w:proofErr w:type="spell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Алапаевский</w:t>
      </w:r>
      <w:proofErr w:type="spell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многопрофильный техникум", гл.4 п.42:  "Основные образовательные программы могут осваиваться в различных формах обучения: очной, очно-заочной, заочной, в форме самообразования. Допускается сочетание различных форм обучения</w:t>
      </w:r>
      <w:proofErr w:type="gram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."</w:t>
      </w:r>
      <w:proofErr w:type="gramEnd"/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</w:pP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  <w:lang w:eastAsia="ru-RU"/>
        </w:rPr>
        <w:t>Очная форма обучения  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Одна из основных форм обучения </w:t>
      </w:r>
      <w:proofErr w:type="gram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в</w:t>
      </w:r>
      <w:proofErr w:type="gram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Алапаевском</w:t>
      </w:r>
      <w:proofErr w:type="gram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 многопрофильном техникуме, которая предполагает обязательное посещение аудиторных занятий (лекций, практических занятий, лабораторных работ), </w:t>
      </w:r>
      <w:proofErr w:type="spell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проводящихся</w:t>
      </w:r>
      <w:proofErr w:type="spell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 по расписанию шестидневной учебной недели. Студенты очной формы обучения получают комплекс фундаментальных знаний в различных сферах, в том числе в области экономики, математики, информационных технологий, статистики и менеджмента. Они имеют возможность непосредственного общения с преподавателями на лекциях и семинарах в максимальном объеме, что способствует приобретению глубоких знаний, составляющих основу качественного образования. Кроме того, у студентов есть время на посещение библиотек и конференций, благодаря чему они лучше усваивают материал и могут получить дополнительные сертификаты и дипломы. В учебных планах всех специальностей для студентов очной формы обучения предусмотрено время на самостоятельную работу. В процессе обучения студенты проходят ознакомительную, производственную и преддипломную практику в государственных учреждениях, коммерческих структурах и промышленных предприятиях. Не секрет, что работодатели отдают предпочтение молодым специалистам, окончившим дневную форму обучения и посвятившим 2-3 года изучению специальности.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Только студенты очной формы обучения получают отсрочку от службы в армии.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  <w:lang w:eastAsia="ru-RU"/>
        </w:rPr>
        <w:t>Очно-заочная форма обучения 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Это смешанный тип обучения. Количество часов аудиторной нагрузки при очно-заочной форме обучения составляет 50% от нагрузки по очной форме обучения (дневной). Таким образом, по программе вечернего отделения больше времени отводится на самостоятельную работу.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  <w:lang w:eastAsia="ru-RU"/>
        </w:rPr>
        <w:t>Заочная форма обучения</w:t>
      </w: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 </w:t>
      </w:r>
    </w:p>
    <w:p w:rsidR="00FF0243" w:rsidRPr="00FF0243" w:rsidRDefault="00FF0243" w:rsidP="00FF0243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Это специальная форма организации учебного процесса для студентов, которые сочетают учёбу с работой или не имеют возможности посещать занятия в течение </w:t>
      </w: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lastRenderedPageBreak/>
        <w:t xml:space="preserve">года. Заочное обучение предполагает самостоятельную работу </w:t>
      </w:r>
      <w:proofErr w:type="gram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обучающихся</w:t>
      </w:r>
      <w:proofErr w:type="gram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 над учебным материалом. Процесс обучения состоит из установочных обзорных лекций и практических занятий, которые проводятся в аудиториях; самостоятельной подготовки и аттестационных мероприятий (</w:t>
      </w:r>
      <w:proofErr w:type="spell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зачетно</w:t>
      </w:r>
      <w:proofErr w:type="spell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-экзаменационных сессий). На время </w:t>
      </w:r>
      <w:proofErr w:type="spell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зачётно</w:t>
      </w:r>
      <w:proofErr w:type="spell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-экзаменационных сессий иногородним студентам предоставляется общежитие. Наиболее удобный вариант обучения для тех, кто хочет:</w:t>
      </w:r>
    </w:p>
    <w:p w:rsidR="00FF0243" w:rsidRPr="00FF0243" w:rsidRDefault="00FF0243" w:rsidP="00FF0243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совмещать учёбу с работой;</w:t>
      </w:r>
    </w:p>
    <w:p w:rsidR="00FF0243" w:rsidRPr="00FF0243" w:rsidRDefault="00FF0243" w:rsidP="00FF0243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получить качественное образование, проживая в родном городе или сельской местности;</w:t>
      </w:r>
    </w:p>
    <w:p w:rsidR="00FF0243" w:rsidRPr="00FF0243" w:rsidRDefault="00FF0243" w:rsidP="00FF0243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имеет детей и </w:t>
      </w:r>
      <w:proofErr w:type="gramStart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вынужден</w:t>
      </w:r>
      <w:proofErr w:type="gramEnd"/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 xml:space="preserve"> ежедневно уделять им большую часть дня;</w:t>
      </w:r>
    </w:p>
    <w:p w:rsidR="00FF0243" w:rsidRPr="00FF0243" w:rsidRDefault="00FF0243" w:rsidP="00FF0243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0243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t>приобрести специальность, широко востребованную на рынке труда</w:t>
      </w:r>
    </w:p>
    <w:p w:rsidR="0064123E" w:rsidRPr="00FF0243" w:rsidRDefault="0064123E" w:rsidP="00FF0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64123E" w:rsidRPr="00FF0243" w:rsidSect="00FF0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2C75"/>
    <w:multiLevelType w:val="hybridMultilevel"/>
    <w:tmpl w:val="67967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DE2A20"/>
    <w:multiLevelType w:val="multilevel"/>
    <w:tmpl w:val="8F7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C"/>
    <w:rsid w:val="0025763E"/>
    <w:rsid w:val="0064123E"/>
    <w:rsid w:val="0068273C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2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3C"/>
    <w:rPr>
      <w:b/>
      <w:bCs/>
    </w:rPr>
  </w:style>
  <w:style w:type="paragraph" w:styleId="a5">
    <w:name w:val="List Paragraph"/>
    <w:basedOn w:val="a"/>
    <w:uiPriority w:val="34"/>
    <w:qFormat/>
    <w:rsid w:val="00FF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2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3C"/>
    <w:rPr>
      <w:b/>
      <w:bCs/>
    </w:rPr>
  </w:style>
  <w:style w:type="paragraph" w:styleId="a5">
    <w:name w:val="List Paragraph"/>
    <w:basedOn w:val="a"/>
    <w:uiPriority w:val="34"/>
    <w:qFormat/>
    <w:rsid w:val="00FF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3</cp:revision>
  <dcterms:created xsi:type="dcterms:W3CDTF">2018-08-10T09:33:00Z</dcterms:created>
  <dcterms:modified xsi:type="dcterms:W3CDTF">2018-08-10T09:38:00Z</dcterms:modified>
</cp:coreProperties>
</file>