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EC" w:rsidRDefault="002256EC">
      <w:pPr>
        <w:tabs>
          <w:tab w:val="left" w:pos="5355"/>
        </w:tabs>
        <w:jc w:val="center"/>
        <w:rPr>
          <w:b/>
          <w:sz w:val="22"/>
          <w:szCs w:val="22"/>
        </w:rPr>
      </w:pPr>
    </w:p>
    <w:p w:rsidR="002256EC" w:rsidRDefault="00957217">
      <w:pPr>
        <w:tabs>
          <w:tab w:val="left" w:pos="5355"/>
        </w:tabs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Информация </w:t>
      </w:r>
    </w:p>
    <w:p w:rsidR="002256EC" w:rsidRDefault="00957217">
      <w:pPr>
        <w:tabs>
          <w:tab w:val="left" w:pos="5355"/>
        </w:tabs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по правовому консультированию и просвещению детей и родителей (законных представителей), </w:t>
      </w:r>
    </w:p>
    <w:p w:rsidR="002256EC" w:rsidRDefault="00957217">
      <w:pPr>
        <w:tabs>
          <w:tab w:val="left" w:pos="535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посвященных Дню знаний </w:t>
      </w:r>
    </w:p>
    <w:tbl>
      <w:tblPr>
        <w:tblStyle w:val="af9"/>
        <w:tblW w:w="15021" w:type="dxa"/>
        <w:tblLayout w:type="fixed"/>
        <w:tblLook w:val="04A0" w:firstRow="1" w:lastRow="0" w:firstColumn="1" w:lastColumn="0" w:noHBand="0" w:noVBand="1"/>
      </w:tblPr>
      <w:tblGrid>
        <w:gridCol w:w="570"/>
        <w:gridCol w:w="4670"/>
        <w:gridCol w:w="1985"/>
        <w:gridCol w:w="2976"/>
        <w:gridCol w:w="4820"/>
      </w:tblGrid>
      <w:tr w:rsidR="002256EC">
        <w:trPr>
          <w:trHeight w:val="219"/>
        </w:trPr>
        <w:tc>
          <w:tcPr>
            <w:tcW w:w="570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670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976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проведения </w:t>
            </w:r>
          </w:p>
        </w:tc>
        <w:tc>
          <w:tcPr>
            <w:tcW w:w="4820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</w:p>
        </w:tc>
      </w:tr>
      <w:tr w:rsidR="002256EC">
        <w:trPr>
          <w:trHeight w:val="896"/>
        </w:trPr>
        <w:tc>
          <w:tcPr>
            <w:tcW w:w="570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70" w:type="dxa"/>
          </w:tcPr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памятки для граждан по вопросам бесплатной юридической помощи на территории Свердловской области / Министерство образования и молодежной политики Свердловской области</w:t>
            </w:r>
          </w:p>
        </w:tc>
        <w:tc>
          <w:tcPr>
            <w:tcW w:w="1985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ОУ</w:t>
            </w:r>
          </w:p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hyperlink r:id="rId6" w:tooltip="http://www.алмт.рф" w:history="1">
              <w:r>
                <w:rPr>
                  <w:rStyle w:val="afa"/>
                  <w:sz w:val="20"/>
                  <w:szCs w:val="20"/>
                </w:rPr>
                <w:t>www.алмт.рф</w:t>
              </w:r>
            </w:hyperlink>
          </w:p>
        </w:tc>
        <w:tc>
          <w:tcPr>
            <w:tcW w:w="2976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Информационно-правовое просвещение</w:t>
            </w:r>
          </w:p>
        </w:tc>
        <w:tc>
          <w:tcPr>
            <w:tcW w:w="4820" w:type="dxa"/>
          </w:tcPr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информационно-ресурсным отделом</w:t>
            </w:r>
          </w:p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А. Колмаков</w:t>
            </w:r>
          </w:p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8(34346) 21664 (доб.4)</w:t>
            </w:r>
          </w:p>
        </w:tc>
      </w:tr>
      <w:tr w:rsidR="002256EC">
        <w:trPr>
          <w:trHeight w:val="548"/>
        </w:trPr>
        <w:tc>
          <w:tcPr>
            <w:tcW w:w="570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70" w:type="dxa"/>
          </w:tcPr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 приемная ГАПОУ СО «АМТ»</w:t>
            </w:r>
          </w:p>
        </w:tc>
        <w:tc>
          <w:tcPr>
            <w:tcW w:w="1985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ОУ</w:t>
            </w:r>
          </w:p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hyperlink r:id="rId7" w:tooltip="http://www.алмт.рф" w:history="1">
              <w:r>
                <w:rPr>
                  <w:rStyle w:val="afa"/>
                  <w:sz w:val="20"/>
                  <w:szCs w:val="20"/>
                </w:rPr>
                <w:t>www.алмт.рф</w:t>
              </w:r>
            </w:hyperlink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Правовое консультирование в устной форме </w:t>
            </w:r>
          </w:p>
        </w:tc>
        <w:tc>
          <w:tcPr>
            <w:tcW w:w="4820" w:type="dxa"/>
          </w:tcPr>
          <w:p w:rsidR="002256EC" w:rsidRDefault="00957217">
            <w:pPr>
              <w:tabs>
                <w:tab w:val="left" w:pos="5355"/>
              </w:tabs>
              <w:rPr>
                <w:rStyle w:val="afb"/>
                <w:b w:val="0"/>
                <w:sz w:val="20"/>
                <w:szCs w:val="20"/>
              </w:rPr>
            </w:pPr>
            <w:r>
              <w:rPr>
                <w:rStyle w:val="afb"/>
                <w:b w:val="0"/>
                <w:sz w:val="20"/>
                <w:szCs w:val="20"/>
              </w:rPr>
              <w:t xml:space="preserve">Заместитель директора по УПР </w:t>
            </w:r>
          </w:p>
          <w:p w:rsidR="002256EC" w:rsidRDefault="00957217">
            <w:pPr>
              <w:tabs>
                <w:tab w:val="left" w:pos="5355"/>
              </w:tabs>
              <w:rPr>
                <w:rStyle w:val="afb"/>
                <w:b w:val="0"/>
                <w:sz w:val="20"/>
                <w:szCs w:val="20"/>
              </w:rPr>
            </w:pPr>
            <w:r>
              <w:rPr>
                <w:rStyle w:val="afb"/>
                <w:b w:val="0"/>
                <w:sz w:val="20"/>
                <w:szCs w:val="20"/>
              </w:rPr>
              <w:t>Е. В. Попова 8(34346)21664 (доб.3)</w:t>
            </w:r>
          </w:p>
          <w:p w:rsidR="002256EC" w:rsidRDefault="00957217">
            <w:pPr>
              <w:tabs>
                <w:tab w:val="left" w:pos="5355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rStyle w:val="afb"/>
                <w:b w:val="0"/>
                <w:sz w:val="20"/>
                <w:szCs w:val="20"/>
              </w:rPr>
              <w:t>Заместитель директора по инновационной работе и развитию Д. С. Загайнов</w:t>
            </w:r>
            <w:r>
              <w:rPr>
                <w:rStyle w:val="afb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8(34346) 21664 (доб.4)</w:t>
            </w:r>
          </w:p>
        </w:tc>
      </w:tr>
      <w:tr w:rsidR="002256EC">
        <w:trPr>
          <w:trHeight w:val="753"/>
        </w:trPr>
        <w:tc>
          <w:tcPr>
            <w:tcW w:w="570" w:type="dxa"/>
            <w:vMerge w:val="restart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70" w:type="dxa"/>
            <w:vMerge w:val="restart"/>
          </w:tcPr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«Обратная связь» по правовому консультированию обучающихся и их родителей (законных представителей)</w:t>
            </w:r>
          </w:p>
        </w:tc>
        <w:tc>
          <w:tcPr>
            <w:tcW w:w="1985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ГАПОУ СО «АМТ» </w:t>
            </w:r>
          </w:p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корпус</w:t>
            </w:r>
          </w:p>
          <w:p w:rsidR="002256EC" w:rsidRDefault="002256EC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мобильная связь/ консультирование в устной форме</w:t>
            </w:r>
          </w:p>
        </w:tc>
        <w:tc>
          <w:tcPr>
            <w:tcW w:w="4820" w:type="dxa"/>
          </w:tcPr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Зам.директора по СПР</w:t>
            </w:r>
          </w:p>
          <w:p w:rsidR="002256EC" w:rsidRDefault="00E455DB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О.А. Томилова</w:t>
            </w:r>
          </w:p>
          <w:p w:rsidR="002256EC" w:rsidRDefault="00E455DB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+7(34346)2-44-50 (доб.205</w:t>
            </w:r>
            <w:r w:rsidR="00957217">
              <w:rPr>
                <w:sz w:val="20"/>
                <w:szCs w:val="20"/>
              </w:rPr>
              <w:t>)</w:t>
            </w:r>
          </w:p>
        </w:tc>
      </w:tr>
      <w:tr w:rsidR="002256EC">
        <w:trPr>
          <w:trHeight w:val="693"/>
        </w:trPr>
        <w:tc>
          <w:tcPr>
            <w:tcW w:w="570" w:type="dxa"/>
            <w:vMerge/>
          </w:tcPr>
          <w:p w:rsidR="002256EC" w:rsidRDefault="002256EC">
            <w:pPr>
              <w:tabs>
                <w:tab w:val="left" w:pos="5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  <w:vMerge/>
          </w:tcPr>
          <w:p w:rsidR="002256EC" w:rsidRDefault="002256EC">
            <w:pPr>
              <w:tabs>
                <w:tab w:val="left" w:pos="5355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СО «АМТ»</w:t>
            </w:r>
            <w:r>
              <w:rPr>
                <w:sz w:val="20"/>
                <w:szCs w:val="20"/>
              </w:rPr>
              <w:t xml:space="preserve"> </w:t>
            </w:r>
          </w:p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корпус</w:t>
            </w:r>
          </w:p>
        </w:tc>
        <w:tc>
          <w:tcPr>
            <w:tcW w:w="2976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мобильная связь/ консультирование в устной  форме</w:t>
            </w:r>
          </w:p>
        </w:tc>
        <w:tc>
          <w:tcPr>
            <w:tcW w:w="4820" w:type="dxa"/>
          </w:tcPr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Зав.отделением по ВР </w:t>
            </w:r>
          </w:p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А. Бураветских</w:t>
            </w:r>
          </w:p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 (34346)2-16-64 (доб.9)</w:t>
            </w:r>
          </w:p>
        </w:tc>
      </w:tr>
      <w:tr w:rsidR="002256EC">
        <w:trPr>
          <w:trHeight w:val="517"/>
        </w:trPr>
        <w:tc>
          <w:tcPr>
            <w:tcW w:w="570" w:type="dxa"/>
            <w:vMerge w:val="restart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670" w:type="dxa"/>
            <w:vMerge w:val="restart"/>
          </w:tcPr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социальной помощи в виде составления заявлений, ходатайств и других документов правового характера</w:t>
            </w:r>
          </w:p>
        </w:tc>
        <w:tc>
          <w:tcPr>
            <w:tcW w:w="1985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ГАПОУ СО «АМТ» </w:t>
            </w:r>
          </w:p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корпус</w:t>
            </w:r>
          </w:p>
        </w:tc>
        <w:tc>
          <w:tcPr>
            <w:tcW w:w="2976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в устной и письменной форме</w:t>
            </w:r>
          </w:p>
        </w:tc>
        <w:tc>
          <w:tcPr>
            <w:tcW w:w="4820" w:type="dxa"/>
          </w:tcPr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Зав.отделением по ВР </w:t>
            </w:r>
          </w:p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А. Бураветских</w:t>
            </w:r>
          </w:p>
        </w:tc>
      </w:tr>
      <w:tr w:rsidR="002256EC">
        <w:trPr>
          <w:trHeight w:val="273"/>
        </w:trPr>
        <w:tc>
          <w:tcPr>
            <w:tcW w:w="570" w:type="dxa"/>
            <w:vMerge/>
          </w:tcPr>
          <w:p w:rsidR="002256EC" w:rsidRDefault="002256EC">
            <w:pPr>
              <w:tabs>
                <w:tab w:val="left" w:pos="5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  <w:vMerge/>
          </w:tcPr>
          <w:p w:rsidR="002256EC" w:rsidRDefault="002256EC">
            <w:pPr>
              <w:tabs>
                <w:tab w:val="left" w:pos="5355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СО «АМТ»</w:t>
            </w:r>
          </w:p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корпус</w:t>
            </w:r>
          </w:p>
        </w:tc>
        <w:tc>
          <w:tcPr>
            <w:tcW w:w="2976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в устной и письменной форме</w:t>
            </w:r>
          </w:p>
        </w:tc>
        <w:tc>
          <w:tcPr>
            <w:tcW w:w="4820" w:type="dxa"/>
          </w:tcPr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С. Булыгина</w:t>
            </w:r>
          </w:p>
        </w:tc>
      </w:tr>
      <w:tr w:rsidR="002256EC">
        <w:trPr>
          <w:trHeight w:val="273"/>
        </w:trPr>
        <w:tc>
          <w:tcPr>
            <w:tcW w:w="570" w:type="dxa"/>
            <w:vMerge/>
          </w:tcPr>
          <w:p w:rsidR="002256EC" w:rsidRDefault="002256EC">
            <w:pPr>
              <w:tabs>
                <w:tab w:val="left" w:pos="5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  <w:vMerge/>
          </w:tcPr>
          <w:p w:rsidR="002256EC" w:rsidRDefault="002256EC">
            <w:pPr>
              <w:tabs>
                <w:tab w:val="left" w:pos="5355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СО «АМТ»</w:t>
            </w:r>
          </w:p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корпус</w:t>
            </w:r>
          </w:p>
        </w:tc>
        <w:tc>
          <w:tcPr>
            <w:tcW w:w="2976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в устной и письменной форме</w:t>
            </w:r>
          </w:p>
        </w:tc>
        <w:tc>
          <w:tcPr>
            <w:tcW w:w="4820" w:type="dxa"/>
          </w:tcPr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М. Кузнецова</w:t>
            </w:r>
          </w:p>
        </w:tc>
      </w:tr>
      <w:tr w:rsidR="002256EC">
        <w:trPr>
          <w:trHeight w:val="369"/>
        </w:trPr>
        <w:tc>
          <w:tcPr>
            <w:tcW w:w="570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70" w:type="dxa"/>
          </w:tcPr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 социальной поддержки обучающихся</w:t>
            </w:r>
          </w:p>
        </w:tc>
        <w:tc>
          <w:tcPr>
            <w:tcW w:w="1985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СО «АМТ»</w:t>
            </w:r>
          </w:p>
        </w:tc>
        <w:tc>
          <w:tcPr>
            <w:tcW w:w="2976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в устной  форме</w:t>
            </w:r>
          </w:p>
        </w:tc>
        <w:tc>
          <w:tcPr>
            <w:tcW w:w="4820" w:type="dxa"/>
          </w:tcPr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Зав.отделением по ВР </w:t>
            </w:r>
          </w:p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А. Бураветских</w:t>
            </w:r>
          </w:p>
        </w:tc>
      </w:tr>
      <w:tr w:rsidR="002256EC">
        <w:trPr>
          <w:trHeight w:val="70"/>
        </w:trPr>
        <w:tc>
          <w:tcPr>
            <w:tcW w:w="570" w:type="dxa"/>
            <w:vMerge w:val="restart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670" w:type="dxa"/>
            <w:vMerge w:val="restart"/>
          </w:tcPr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Консультирование по вопросам опеки и детско-родительских отношений </w:t>
            </w:r>
          </w:p>
        </w:tc>
        <w:tc>
          <w:tcPr>
            <w:tcW w:w="1985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ГАПОУ СО «АМТ» </w:t>
            </w:r>
          </w:p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корпус</w:t>
            </w:r>
          </w:p>
        </w:tc>
        <w:tc>
          <w:tcPr>
            <w:tcW w:w="2976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в устной и письменной форме</w:t>
            </w:r>
          </w:p>
        </w:tc>
        <w:tc>
          <w:tcPr>
            <w:tcW w:w="4820" w:type="dxa"/>
          </w:tcPr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Г.Э. Кобякова</w:t>
            </w:r>
          </w:p>
        </w:tc>
      </w:tr>
      <w:tr w:rsidR="002256EC">
        <w:trPr>
          <w:trHeight w:val="273"/>
        </w:trPr>
        <w:tc>
          <w:tcPr>
            <w:tcW w:w="570" w:type="dxa"/>
            <w:vMerge/>
          </w:tcPr>
          <w:p w:rsidR="002256EC" w:rsidRDefault="002256EC">
            <w:pPr>
              <w:tabs>
                <w:tab w:val="left" w:pos="5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  <w:vMerge/>
          </w:tcPr>
          <w:p w:rsidR="002256EC" w:rsidRDefault="002256EC">
            <w:pPr>
              <w:tabs>
                <w:tab w:val="left" w:pos="5355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СО «АМТ»</w:t>
            </w:r>
          </w:p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корпус</w:t>
            </w:r>
          </w:p>
        </w:tc>
        <w:tc>
          <w:tcPr>
            <w:tcW w:w="2976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в устной и письменной форме</w:t>
            </w:r>
          </w:p>
        </w:tc>
        <w:tc>
          <w:tcPr>
            <w:tcW w:w="4820" w:type="dxa"/>
          </w:tcPr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  <w:p w:rsidR="002256EC" w:rsidRDefault="00957217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 Киселева</w:t>
            </w:r>
          </w:p>
        </w:tc>
      </w:tr>
      <w:tr w:rsidR="002256EC">
        <w:trPr>
          <w:trHeight w:val="273"/>
        </w:trPr>
        <w:tc>
          <w:tcPr>
            <w:tcW w:w="570" w:type="dxa"/>
            <w:vMerge/>
          </w:tcPr>
          <w:p w:rsidR="002256EC" w:rsidRDefault="002256EC">
            <w:pPr>
              <w:tabs>
                <w:tab w:val="left" w:pos="5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  <w:vMerge/>
          </w:tcPr>
          <w:p w:rsidR="002256EC" w:rsidRDefault="002256EC">
            <w:pPr>
              <w:tabs>
                <w:tab w:val="left" w:pos="5355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СО «АМТ»</w:t>
            </w:r>
          </w:p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корпус</w:t>
            </w:r>
          </w:p>
        </w:tc>
        <w:tc>
          <w:tcPr>
            <w:tcW w:w="2976" w:type="dxa"/>
          </w:tcPr>
          <w:p w:rsidR="002256EC" w:rsidRDefault="00957217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в устной и письменной форме</w:t>
            </w:r>
          </w:p>
        </w:tc>
        <w:tc>
          <w:tcPr>
            <w:tcW w:w="4820" w:type="dxa"/>
          </w:tcPr>
          <w:p w:rsidR="00E455DB" w:rsidRDefault="00E455DB" w:rsidP="00E455DB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  <w:p w:rsidR="002256EC" w:rsidRDefault="00E455DB" w:rsidP="00E455DB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М. Кузнецова</w:t>
            </w:r>
            <w:bookmarkStart w:id="0" w:name="_GoBack"/>
            <w:bookmarkEnd w:id="0"/>
          </w:p>
        </w:tc>
      </w:tr>
    </w:tbl>
    <w:p w:rsidR="002256EC" w:rsidRDefault="00957217">
      <w:pPr>
        <w:tabs>
          <w:tab w:val="left" w:pos="53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2256EC" w:rsidRDefault="00957217">
      <w:pPr>
        <w:tabs>
          <w:tab w:val="left" w:pos="5355"/>
        </w:tabs>
        <w:jc w:val="right"/>
      </w:pPr>
      <w:r>
        <w:rPr>
          <w:sz w:val="20"/>
          <w:szCs w:val="20"/>
        </w:rPr>
        <w:t>Исполнитель: зав. отделением по ВР Т.А. Бураветских</w:t>
      </w:r>
    </w:p>
    <w:sectPr w:rsidR="002256EC">
      <w:pgSz w:w="16838" w:h="11906" w:orient="landscape"/>
      <w:pgMar w:top="284" w:right="85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17" w:rsidRDefault="00957217">
      <w:r>
        <w:separator/>
      </w:r>
    </w:p>
  </w:endnote>
  <w:endnote w:type="continuationSeparator" w:id="0">
    <w:p w:rsidR="00957217" w:rsidRDefault="0095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17" w:rsidRDefault="00957217">
      <w:r>
        <w:separator/>
      </w:r>
    </w:p>
  </w:footnote>
  <w:footnote w:type="continuationSeparator" w:id="0">
    <w:p w:rsidR="00957217" w:rsidRDefault="00957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EC"/>
    <w:rsid w:val="002256EC"/>
    <w:rsid w:val="00957217"/>
    <w:rsid w:val="00E4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32F7"/>
  <w15:docId w15:val="{57F937FE-C5DC-41DB-9167-8A12DADB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rmal (Web)"/>
    <w:basedOn w:val="a"/>
    <w:pPr>
      <w:spacing w:before="100" w:beforeAutospacing="1" w:after="100" w:afterAutospacing="1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basedOn w:val="a0"/>
    <w:rPr>
      <w:color w:val="0000FF"/>
      <w:u w:val="single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&#1072;&#1083;&#1084;&#1090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72;&#1083;&#1084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Social-amt</dc:creator>
  <cp:keywords/>
  <dc:description/>
  <cp:lastModifiedBy>Томилова Ольга Александровна</cp:lastModifiedBy>
  <cp:revision>5</cp:revision>
  <dcterms:created xsi:type="dcterms:W3CDTF">2023-09-04T10:17:00Z</dcterms:created>
  <dcterms:modified xsi:type="dcterms:W3CDTF">2024-09-02T03:20:00Z</dcterms:modified>
</cp:coreProperties>
</file>