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57" w:rsidRPr="00B55E84" w:rsidRDefault="000052B7" w:rsidP="00CF2D57">
      <w:pPr>
        <w:keepNext/>
        <w:keepLines/>
        <w:jc w:val="center"/>
        <w:outlineLvl w:val="0"/>
        <w:rPr>
          <w:rFonts w:ascii="Liberation Serif" w:eastAsiaTheme="majorEastAsia" w:hAnsi="Liberation Serif" w:cs="Liberation Serif"/>
          <w:b/>
          <w:sz w:val="28"/>
          <w:szCs w:val="28"/>
        </w:rPr>
      </w:pPr>
      <w:bookmarkStart w:id="0" w:name="_GoBack"/>
      <w:bookmarkEnd w:id="0"/>
      <w:r w:rsidRPr="00816705">
        <w:rPr>
          <w:rFonts w:ascii="Liberation Serif" w:eastAsiaTheme="majorEastAsia" w:hAnsi="Liberation Serif" w:cs="Liberation Serif"/>
          <w:b/>
          <w:sz w:val="24"/>
          <w:szCs w:val="24"/>
        </w:rPr>
        <w:t>К</w:t>
      </w:r>
      <w:r w:rsidRPr="00B55E84">
        <w:rPr>
          <w:rFonts w:ascii="Liberation Serif" w:eastAsiaTheme="majorEastAsia" w:hAnsi="Liberation Serif" w:cs="Liberation Serif"/>
          <w:b/>
          <w:sz w:val="28"/>
          <w:szCs w:val="28"/>
        </w:rPr>
        <w:t xml:space="preserve">ритерии оценки результативности профессиональной деятельности (достижений) педагогических работников </w:t>
      </w:r>
    </w:p>
    <w:p w:rsidR="000052B7" w:rsidRPr="00B55E84" w:rsidRDefault="000052B7" w:rsidP="00CF2D57">
      <w:pPr>
        <w:keepNext/>
        <w:keepLines/>
        <w:jc w:val="center"/>
        <w:outlineLvl w:val="0"/>
        <w:rPr>
          <w:rFonts w:ascii="Liberation Serif" w:eastAsiaTheme="majorEastAsia" w:hAnsi="Liberation Serif" w:cs="Liberation Serif"/>
          <w:b/>
          <w:sz w:val="28"/>
          <w:szCs w:val="28"/>
        </w:rPr>
      </w:pPr>
      <w:r w:rsidRPr="00B55E84">
        <w:rPr>
          <w:rFonts w:ascii="Liberation Serif" w:eastAsiaTheme="majorEastAsia" w:hAnsi="Liberation Serif" w:cs="Liberation Serif"/>
          <w:b/>
          <w:sz w:val="28"/>
          <w:szCs w:val="28"/>
        </w:rPr>
        <w:t>для установления квалификационной категории «педагог-методист»</w:t>
      </w:r>
    </w:p>
    <w:p w:rsidR="000052B7" w:rsidRPr="00B55E84" w:rsidRDefault="000052B7" w:rsidP="00816705">
      <w:pPr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153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5386"/>
        <w:gridCol w:w="6031"/>
      </w:tblGrid>
      <w:tr w:rsidR="00816705" w:rsidRPr="00B55E84" w:rsidTr="005710EF"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0052B7" w:rsidRPr="00B55E84" w:rsidRDefault="000052B7" w:rsidP="005710EF">
            <w:pPr>
              <w:snapToGrid w:val="0"/>
              <w:ind w:right="-109"/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B55E84"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Номер строки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52B7" w:rsidRPr="00B55E84" w:rsidRDefault="000052B7" w:rsidP="00816705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B55E84"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Показатели деятельности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B7" w:rsidRPr="00B55E84" w:rsidRDefault="000052B7" w:rsidP="00816705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B55E84"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Документы, подтверждающие выполнение показателя</w:t>
            </w:r>
          </w:p>
          <w:p w:rsidR="000052B7" w:rsidRPr="00B55E84" w:rsidRDefault="000052B7" w:rsidP="00816705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6031" w:type="dxa"/>
          </w:tcPr>
          <w:p w:rsidR="000052B7" w:rsidRPr="00B55E84" w:rsidRDefault="000052B7" w:rsidP="0081670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55E84"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Оценка в баллах</w:t>
            </w:r>
          </w:p>
        </w:tc>
      </w:tr>
      <w:tr w:rsidR="00816705" w:rsidRPr="00B55E84" w:rsidTr="005710EF">
        <w:tc>
          <w:tcPr>
            <w:tcW w:w="709" w:type="dxa"/>
          </w:tcPr>
          <w:p w:rsidR="000052B7" w:rsidRPr="00B55E84" w:rsidRDefault="000052B7" w:rsidP="005710EF">
            <w:pPr>
              <w:pStyle w:val="a4"/>
              <w:ind w:right="-1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0052B7" w:rsidRPr="00B55E84" w:rsidRDefault="000052B7" w:rsidP="001053DA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Руководство методическим объединением педагогических работников образов</w:t>
            </w:r>
            <w:r w:rsidR="00B25339" w:rsidRPr="00B55E84">
              <w:rPr>
                <w:rFonts w:ascii="Liberation Serif" w:hAnsi="Liberation Serif" w:cs="Liberation Serif"/>
                <w:sz w:val="24"/>
                <w:szCs w:val="24"/>
              </w:rPr>
              <w:t>ательной организации и активное участие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5B0B7C" w:rsidRPr="00B55E84">
              <w:rPr>
                <w:rFonts w:ascii="Liberation Serif" w:hAnsi="Liberation Serif" w:cs="Liberation Serif"/>
                <w:sz w:val="24"/>
                <w:szCs w:val="24"/>
              </w:rPr>
              <w:t>в методической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работе образовательной организации</w:t>
            </w:r>
          </w:p>
        </w:tc>
        <w:tc>
          <w:tcPr>
            <w:tcW w:w="5386" w:type="dxa"/>
          </w:tcPr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Приказ о назначении руководителем методического объединения;</w:t>
            </w: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Положение о методической службе образовательной организации</w:t>
            </w:r>
            <w:r w:rsidR="00365A12"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План методической работы;</w:t>
            </w: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Протоколы заседаний </w:t>
            </w:r>
            <w:r w:rsidR="00AF45C3" w:rsidRPr="00B55E84">
              <w:rPr>
                <w:rFonts w:ascii="Liberation Serif" w:hAnsi="Liberation Serif" w:cs="Liberation Serif"/>
                <w:sz w:val="24"/>
                <w:szCs w:val="24"/>
              </w:rPr>
              <w:t>методических объединений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5710EF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Результаты деятельности методических объединений педагогических работников </w:t>
            </w: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(форма</w:t>
            </w:r>
            <w:r w:rsidR="0064507F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E3558F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–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на усмотрение заявителя)</w:t>
            </w: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 размещается:</w:t>
            </w:r>
          </w:p>
          <w:p w:rsidR="000052B7" w:rsidRPr="00B55E84" w:rsidRDefault="00E3558F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одатайство работодателя</w:t>
            </w:r>
            <w:r w:rsidR="0056595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(активные ссылки </w:t>
            </w:r>
            <w:r w:rsidR="00F4732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22564C" w:rsidRPr="00B55E8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="00581B97"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581B97" w:rsidRPr="00B55E84" w:rsidRDefault="00E3558F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Э</w:t>
            </w:r>
            <w:r w:rsidR="00581B97" w:rsidRPr="00B55E84">
              <w:rPr>
                <w:rFonts w:ascii="Liberation Serif" w:hAnsi="Liberation Serif" w:cs="Liberation Serif"/>
                <w:sz w:val="24"/>
                <w:szCs w:val="24"/>
              </w:rPr>
              <w:t>лектронное портфолио педагога (далее – ЭПП)</w:t>
            </w:r>
          </w:p>
        </w:tc>
        <w:tc>
          <w:tcPr>
            <w:tcW w:w="6031" w:type="dxa"/>
          </w:tcPr>
          <w:p w:rsidR="000052B7" w:rsidRPr="00B55E84" w:rsidRDefault="000052B7" w:rsidP="001053DA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подтверждающие выполнение показателя/ требование не выполнено;</w:t>
            </w:r>
          </w:p>
          <w:p w:rsidR="000052B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является руководителем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объединения педагогических работников на уровне образовательной организации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, принимает участие в деятельности методических объединений, профессиональных сообществ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различных уровней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;</w:t>
            </w:r>
          </w:p>
          <w:p w:rsidR="0064507F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является руководителем методического объединения </w:t>
            </w:r>
            <w:r w:rsidR="00A04D0B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района;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муниципал</w:t>
            </w:r>
            <w:r w:rsidR="0064507F" w:rsidRPr="00B55E84">
              <w:rPr>
                <w:rFonts w:ascii="Liberation Serif" w:hAnsi="Liberation Serif" w:cs="Liberation Serif"/>
                <w:sz w:val="24"/>
                <w:szCs w:val="24"/>
              </w:rPr>
              <w:t>ьного образования;</w:t>
            </w:r>
          </w:p>
          <w:p w:rsidR="0064507F" w:rsidRPr="00B55E84" w:rsidRDefault="000052B7" w:rsidP="001053DA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организует и проводит мероприятия по методической работе</w:t>
            </w:r>
            <w:r w:rsidR="00A04D0B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; </w:t>
            </w:r>
          </w:p>
          <w:p w:rsidR="000052B7" w:rsidRPr="00B55E84" w:rsidRDefault="00A04D0B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принимает участие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в различных педагогически</w:t>
            </w:r>
            <w:r w:rsidR="00EE095E" w:rsidRPr="00B55E84">
              <w:rPr>
                <w:rFonts w:ascii="Liberation Serif" w:hAnsi="Liberation Serif" w:cs="Liberation Serif"/>
                <w:sz w:val="24"/>
                <w:szCs w:val="24"/>
              </w:rPr>
              <w:t>х форумах в целях обмена опытом</w:t>
            </w:r>
          </w:p>
        </w:tc>
      </w:tr>
      <w:tr w:rsidR="00816705" w:rsidRPr="00B55E84" w:rsidTr="005710EF">
        <w:tc>
          <w:tcPr>
            <w:tcW w:w="709" w:type="dxa"/>
          </w:tcPr>
          <w:p w:rsidR="000052B7" w:rsidRPr="00B55E84" w:rsidRDefault="000052B7" w:rsidP="00482170">
            <w:pPr>
              <w:pStyle w:val="a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0052B7" w:rsidRPr="00B55E84" w:rsidRDefault="000052B7" w:rsidP="001053DA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Руководство разработкой программно-методического сопровождения образовательного процесса, </w:t>
            </w:r>
            <w:r w:rsidR="0064507F"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в том числе методического сопровождения реализации инновационных образовательных программ </w:t>
            </w:r>
            <w:r w:rsidR="00352663"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и проектов </w:t>
            </w:r>
            <w:r w:rsidR="00445A6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в образовательной организации</w:t>
            </w:r>
          </w:p>
        </w:tc>
        <w:tc>
          <w:tcPr>
            <w:tcW w:w="5386" w:type="dxa"/>
          </w:tcPr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Приказ о создании рабочей группы </w:t>
            </w:r>
            <w:r w:rsidR="0064507F"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по разработке программно-методического сопровождения;</w:t>
            </w: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Разработанный методический продукт;</w:t>
            </w: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План методической работы с указанием использования разработанного пр</w:t>
            </w:r>
            <w:r w:rsidR="00F06E71" w:rsidRPr="00B55E84">
              <w:rPr>
                <w:rFonts w:ascii="Liberation Serif" w:hAnsi="Liberation Serif" w:cs="Liberation Serif"/>
                <w:sz w:val="24"/>
                <w:szCs w:val="24"/>
              </w:rPr>
              <w:t>ограммно-методического продукта;</w:t>
            </w:r>
          </w:p>
          <w:p w:rsidR="000052B7" w:rsidRPr="00B55E84" w:rsidRDefault="00F06E71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План методического сопровождения реализации инновационных программ, проектов</w:t>
            </w:r>
          </w:p>
          <w:p w:rsidR="00F06E71" w:rsidRPr="00B55E84" w:rsidRDefault="00F06E71" w:rsidP="001053DA">
            <w:pPr>
              <w:ind w:right="-49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 размещается:</w:t>
            </w:r>
          </w:p>
          <w:p w:rsidR="00E3558F" w:rsidRPr="00B55E84" w:rsidRDefault="00E3558F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одатайство работодателя</w:t>
            </w:r>
            <w:r w:rsidR="0056595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(активные ссылки </w:t>
            </w:r>
            <w:r w:rsidR="00F4732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22564C" w:rsidRPr="00B55E8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к ходатайству)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052B7" w:rsidRPr="00B55E84" w:rsidRDefault="00581B9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6031" w:type="dxa"/>
          </w:tcPr>
          <w:p w:rsidR="000052B7" w:rsidRPr="00B55E84" w:rsidRDefault="000052B7" w:rsidP="001053DA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– 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подтверждающие выполнение показателя/ требование не выполнено;</w:t>
            </w:r>
          </w:p>
          <w:p w:rsidR="006A658C" w:rsidRPr="00B55E84" w:rsidRDefault="000052B7" w:rsidP="001053DA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руководит разработкой программно-методического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сопровождения образовательного процесса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на уровне </w:t>
            </w:r>
            <w:r w:rsidR="00E6023D" w:rsidRPr="00B55E84">
              <w:rPr>
                <w:rFonts w:ascii="Liberation Serif" w:hAnsi="Liberation Serif" w:cs="Liberation Serif"/>
                <w:sz w:val="24"/>
                <w:szCs w:val="24"/>
              </w:rPr>
              <w:t>образовательной организации</w:t>
            </w:r>
            <w:r w:rsidR="00E6023D"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6A658C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с учетом мониторинга реализации основной образовательной программы;</w:t>
            </w:r>
          </w:p>
          <w:p w:rsidR="000052B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руководит разработкой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инновационного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программно-методического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сопровождения образовательного процесса на уровне</w:t>
            </w:r>
            <w:r w:rsidR="00A04D0B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6A658C" w:rsidRPr="00B55E84">
              <w:rPr>
                <w:rFonts w:ascii="Liberation Serif" w:hAnsi="Liberation Serif" w:cs="Liberation Serif"/>
                <w:sz w:val="24"/>
                <w:szCs w:val="24"/>
              </w:rPr>
              <w:t>района, муниципал</w:t>
            </w:r>
            <w:r w:rsidR="0064507F" w:rsidRPr="00B55E84">
              <w:rPr>
                <w:rFonts w:ascii="Liberation Serif" w:hAnsi="Liberation Serif" w:cs="Liberation Serif"/>
                <w:sz w:val="24"/>
                <w:szCs w:val="24"/>
              </w:rPr>
              <w:t>ьного образования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A83353" w:rsidRPr="00B55E84">
              <w:rPr>
                <w:rFonts w:ascii="Liberation Serif" w:hAnsi="Liberation Serif" w:cs="Liberation Serif"/>
                <w:sz w:val="24"/>
                <w:szCs w:val="24"/>
              </w:rPr>
              <w:t>региона, Российской Федерации</w:t>
            </w:r>
          </w:p>
        </w:tc>
      </w:tr>
      <w:tr w:rsidR="00816705" w:rsidRPr="00B55E84" w:rsidTr="005710EF">
        <w:tc>
          <w:tcPr>
            <w:tcW w:w="709" w:type="dxa"/>
          </w:tcPr>
          <w:p w:rsidR="000052B7" w:rsidRPr="00B55E84" w:rsidRDefault="000052B7" w:rsidP="00482170">
            <w:pPr>
              <w:pStyle w:val="a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1" w:type="dxa"/>
          </w:tcPr>
          <w:p w:rsidR="000052B7" w:rsidRPr="00B55E84" w:rsidRDefault="000052B7" w:rsidP="00F4732A">
            <w:pPr>
              <w:pStyle w:val="a4"/>
              <w:keepNext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Методическая поддержка педагогических работников образовательной организации при подготовке к участию </w:t>
            </w:r>
            <w:r w:rsidR="00F4732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в профессиональных конкурсах</w:t>
            </w:r>
          </w:p>
        </w:tc>
        <w:tc>
          <w:tcPr>
            <w:tcW w:w="5386" w:type="dxa"/>
          </w:tcPr>
          <w:p w:rsidR="000052B7" w:rsidRPr="00B55E84" w:rsidRDefault="000052B7" w:rsidP="001053DA">
            <w:pPr>
              <w:keepNext/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Программа методического сопровождения педагогических работников</w:t>
            </w:r>
            <w:r w:rsidR="00F24F0B">
              <w:rPr>
                <w:rFonts w:ascii="Liberation Serif" w:hAnsi="Liberation Serif" w:cs="Liberation Serif"/>
                <w:sz w:val="24"/>
                <w:szCs w:val="24"/>
              </w:rPr>
              <w:t>/План методической работы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052B7" w:rsidRPr="00B55E84" w:rsidRDefault="000052B7" w:rsidP="001053DA">
            <w:pPr>
              <w:keepNext/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Результаты реализации программы методического сопровождения педагогических </w:t>
            </w:r>
            <w:r w:rsidR="00A04D0B" w:rsidRPr="00B55E84">
              <w:rPr>
                <w:rFonts w:ascii="Liberation Serif" w:hAnsi="Liberation Serif" w:cs="Liberation Serif"/>
                <w:sz w:val="24"/>
                <w:szCs w:val="24"/>
              </w:rPr>
              <w:t>работников (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плана методической работы) (в каких профессиональных конкурсах участвова</w:t>
            </w:r>
            <w:r w:rsidR="0047465B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ли педагогические работники </w:t>
            </w:r>
            <w:r w:rsidR="00E3558F" w:rsidRPr="00B55E84">
              <w:rPr>
                <w:rFonts w:ascii="Liberation Serif" w:hAnsi="Liberation Serif" w:cs="Liberation Serif"/>
                <w:sz w:val="24"/>
                <w:szCs w:val="24"/>
              </w:rPr>
              <w:t>образовательной организации</w:t>
            </w:r>
            <w:r w:rsidR="0047465B" w:rsidRPr="00B55E84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  <w:p w:rsidR="000052B7" w:rsidRPr="00B55E84" w:rsidRDefault="000052B7" w:rsidP="001053DA">
            <w:pPr>
              <w:keepNext/>
              <w:ind w:right="-49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0052B7" w:rsidRPr="00B55E84" w:rsidRDefault="000052B7" w:rsidP="001053DA">
            <w:pPr>
              <w:keepNext/>
              <w:ind w:right="-49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 размещается:</w:t>
            </w:r>
          </w:p>
          <w:p w:rsidR="000052B7" w:rsidRPr="00B55E84" w:rsidRDefault="00220F07" w:rsidP="001053DA">
            <w:pPr>
              <w:keepNext/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одатайство работодателя</w:t>
            </w:r>
            <w:r w:rsidR="0056595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(активные ссылки </w:t>
            </w:r>
            <w:r w:rsidR="00F4732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ED29DC" w:rsidRPr="00B55E8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581B97" w:rsidRPr="00B55E84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6031" w:type="dxa"/>
          </w:tcPr>
          <w:p w:rsidR="000052B7" w:rsidRPr="00B55E84" w:rsidRDefault="000052B7" w:rsidP="001053DA">
            <w:pPr>
              <w:keepNext/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подтверждающие выполнение показателя/ требование не выполнено;</w:t>
            </w:r>
          </w:p>
          <w:p w:rsidR="006A658C" w:rsidRPr="00B55E84" w:rsidRDefault="000052B7" w:rsidP="001053DA">
            <w:pPr>
              <w:keepNext/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разработана программа методического сопровождения педагогических </w:t>
            </w:r>
            <w:r w:rsidR="006A658C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работников для участия в</w:t>
            </w:r>
            <w:r w:rsidR="00B25339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профессиональных </w:t>
            </w:r>
            <w:r w:rsidR="006A658C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конкурсах;</w:t>
            </w:r>
            <w:r w:rsidR="004A5F2A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6A658C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программа методического сопровождения реализована, педагоги принимают участие в профессиональных конкурсах </w:t>
            </w:r>
            <w:r w:rsidR="00E6023D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br/>
            </w:r>
            <w:r w:rsidR="006A658C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на уровне </w:t>
            </w:r>
            <w:r w:rsidR="00E6023D" w:rsidRPr="00B55E84">
              <w:rPr>
                <w:rFonts w:ascii="Liberation Serif" w:hAnsi="Liberation Serif" w:cs="Liberation Serif"/>
                <w:sz w:val="24"/>
                <w:szCs w:val="24"/>
              </w:rPr>
              <w:t>образовательной организации</w:t>
            </w:r>
            <w:r w:rsidR="00AF45C3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, района;</w:t>
            </w:r>
          </w:p>
          <w:p w:rsidR="000052B7" w:rsidRPr="00B55E84" w:rsidRDefault="000052B7" w:rsidP="001053DA">
            <w:pPr>
              <w:keepNext/>
              <w:rPr>
                <w:rFonts w:ascii="Liberation Serif" w:hAnsi="Liberation Serif" w:cs="Liberation Serif"/>
                <w:i/>
                <w:strike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 xml:space="preserve">2 балла </w:t>
            </w:r>
            <w:r w:rsidR="006A658C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– программа методического сопровождения реализована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, педагоги</w:t>
            </w:r>
            <w:r w:rsidR="00E6023D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образовательной организации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участвуют в </w:t>
            </w:r>
            <w:r w:rsidR="00B25339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профессиональных 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конкурсах </w:t>
            </w:r>
            <w:r w:rsidR="006A658C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на уровне </w:t>
            </w:r>
            <w:r w:rsidR="0047465B" w:rsidRPr="00B55E84">
              <w:rPr>
                <w:rFonts w:ascii="Liberation Serif" w:hAnsi="Liberation Serif" w:cs="Liberation Serif"/>
                <w:sz w:val="24"/>
                <w:szCs w:val="24"/>
              </w:rPr>
              <w:t>муниципального образования, региона, Российской Федерации</w:t>
            </w:r>
          </w:p>
        </w:tc>
      </w:tr>
      <w:tr w:rsidR="00816705" w:rsidRPr="00B55E84" w:rsidTr="005710EF">
        <w:tc>
          <w:tcPr>
            <w:tcW w:w="709" w:type="dxa"/>
          </w:tcPr>
          <w:p w:rsidR="000052B7" w:rsidRPr="00B55E84" w:rsidRDefault="000052B7" w:rsidP="00482170">
            <w:pPr>
              <w:pStyle w:val="a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0052B7" w:rsidRPr="00B55E84" w:rsidRDefault="000052B7" w:rsidP="001053DA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      </w:r>
          </w:p>
        </w:tc>
        <w:tc>
          <w:tcPr>
            <w:tcW w:w="5386" w:type="dxa"/>
          </w:tcPr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Программа методического сопровож</w:t>
            </w:r>
            <w:r w:rsidR="00E54829" w:rsidRPr="00B55E84">
              <w:rPr>
                <w:rFonts w:ascii="Liberation Serif" w:hAnsi="Liberation Serif" w:cs="Liberation Serif"/>
                <w:sz w:val="24"/>
                <w:szCs w:val="24"/>
              </w:rPr>
              <w:t>дения педагогических работников/План методической работы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с указанием мероприятий, которые проводятся аттестуемым, направленных </w:t>
            </w:r>
            <w:r w:rsidR="0008662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на нивелирование</w:t>
            </w:r>
            <w:r w:rsidR="000620D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(устранение, преодоление)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професс</w:t>
            </w:r>
            <w:r w:rsidR="00E3558F" w:rsidRPr="00B55E84">
              <w:rPr>
                <w:rFonts w:ascii="Liberation Serif" w:hAnsi="Liberation Serif" w:cs="Liberation Serif"/>
                <w:sz w:val="24"/>
                <w:szCs w:val="24"/>
              </w:rPr>
              <w:t>иональных дефицитов педагогов-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коллег</w:t>
            </w: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 размещается:</w:t>
            </w:r>
          </w:p>
          <w:p w:rsidR="00220F07" w:rsidRPr="00B55E84" w:rsidRDefault="00220F0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одатайство работодателя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(активные ссылки </w:t>
            </w:r>
            <w:r w:rsidR="001D762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ED29DC" w:rsidRPr="00B55E8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052B7" w:rsidRPr="00B55E84" w:rsidRDefault="00581B9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6031" w:type="dxa"/>
          </w:tcPr>
          <w:p w:rsidR="000052B7" w:rsidRPr="00B55E84" w:rsidRDefault="000052B7" w:rsidP="001053DA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подтверждающие выполнение показателя/ требование не выполнено;</w:t>
            </w:r>
          </w:p>
          <w:p w:rsidR="000620D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="004A5F2A" w:rsidRPr="00B55E84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0620D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редставлены мероприятия, направленные </w:t>
            </w:r>
            <w:r w:rsidR="0047465B"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620D7" w:rsidRPr="00B55E84">
              <w:rPr>
                <w:rFonts w:ascii="Liberation Serif" w:hAnsi="Liberation Serif" w:cs="Liberation Serif"/>
                <w:sz w:val="24"/>
                <w:szCs w:val="24"/>
              </w:rPr>
              <w:t>на нивелирование (устранение, преодоление) профессионал</w:t>
            </w:r>
            <w:r w:rsidR="0047465B" w:rsidRPr="00B55E84">
              <w:rPr>
                <w:rFonts w:ascii="Liberation Serif" w:hAnsi="Liberation Serif" w:cs="Liberation Serif"/>
                <w:sz w:val="24"/>
                <w:szCs w:val="24"/>
              </w:rPr>
              <w:t>ьных дефицитов, и их результаты;</w:t>
            </w:r>
          </w:p>
          <w:p w:rsidR="000052B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E3558F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–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представлен мониторинг выявления профессиональных дефицитов педагогических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работников </w:t>
            </w:r>
            <w:r w:rsidR="00E6023D" w:rsidRPr="00B55E84">
              <w:rPr>
                <w:rFonts w:ascii="Liberation Serif" w:hAnsi="Liberation Serif" w:cs="Liberation Serif"/>
                <w:sz w:val="24"/>
                <w:szCs w:val="24"/>
              </w:rPr>
              <w:t>образовательной организации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; разработаны </w:t>
            </w:r>
            <w:r w:rsidR="00AF45C3" w:rsidRPr="00B55E84">
              <w:rPr>
                <w:rFonts w:ascii="Liberation Serif" w:hAnsi="Liberation Serif" w:cs="Liberation Serif"/>
                <w:sz w:val="24"/>
                <w:szCs w:val="24"/>
              </w:rPr>
              <w:t>индивидуальные образовательные маршруты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с учетом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профессиональных затруднений, определены точки роста профессионального мастерства педагогических работников</w:t>
            </w:r>
          </w:p>
        </w:tc>
      </w:tr>
      <w:tr w:rsidR="00816705" w:rsidRPr="00B55E84" w:rsidTr="005710EF">
        <w:tc>
          <w:tcPr>
            <w:tcW w:w="709" w:type="dxa"/>
          </w:tcPr>
          <w:p w:rsidR="000052B7" w:rsidRPr="00B55E84" w:rsidRDefault="000052B7" w:rsidP="00482170">
            <w:pPr>
              <w:pStyle w:val="a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47465B" w:rsidRPr="00B55E84" w:rsidRDefault="000052B7" w:rsidP="001053DA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Передача опыта </w:t>
            </w:r>
          </w:p>
          <w:p w:rsidR="0047465B" w:rsidRPr="00B55E84" w:rsidRDefault="000052B7" w:rsidP="001053DA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по применению </w:t>
            </w:r>
          </w:p>
          <w:p w:rsidR="000052B7" w:rsidRPr="00B55E84" w:rsidRDefault="000052B7" w:rsidP="001053DA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в образовательной организации авторских учебных и</w:t>
            </w:r>
            <w:r w:rsidR="00300A3B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20F07" w:rsidRPr="00B55E84">
              <w:rPr>
                <w:rFonts w:ascii="Liberation Serif" w:hAnsi="Liberation Serif" w:cs="Liberation Serif"/>
                <w:sz w:val="24"/>
                <w:szCs w:val="24"/>
              </w:rPr>
              <w:t>(или) учебно-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методических разработок</w:t>
            </w:r>
          </w:p>
        </w:tc>
        <w:tc>
          <w:tcPr>
            <w:tcW w:w="5386" w:type="dxa"/>
          </w:tcPr>
          <w:p w:rsidR="00750EF3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Мероприятия по транслированию опыта применения авторских, учебно-методических разработок (сборники, интернет-публикации, программы мероприятий)</w:t>
            </w:r>
          </w:p>
          <w:p w:rsidR="00750EF3" w:rsidRPr="00B55E84" w:rsidRDefault="00750EF3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50EF3" w:rsidRPr="00B55E84" w:rsidRDefault="000052B7" w:rsidP="001053DA">
            <w:pPr>
              <w:ind w:right="-49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 размещается:</w:t>
            </w:r>
          </w:p>
          <w:p w:rsidR="00750EF3" w:rsidRPr="00B55E84" w:rsidRDefault="00220F0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одатайство работодателя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(активные ссылки </w:t>
            </w:r>
            <w:r w:rsidR="0008662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ED29DC" w:rsidRPr="00B55E8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="00750EF3"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052B7" w:rsidRPr="00B55E84" w:rsidRDefault="00581B97" w:rsidP="001053DA">
            <w:pPr>
              <w:ind w:right="-49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ЭПП</w:t>
            </w:r>
          </w:p>
        </w:tc>
        <w:tc>
          <w:tcPr>
            <w:tcW w:w="6031" w:type="dxa"/>
          </w:tcPr>
          <w:p w:rsidR="000052B7" w:rsidRPr="00B55E84" w:rsidRDefault="000052B7" w:rsidP="001053DA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lastRenderedPageBreak/>
              <w:t>0 баллов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подтверждающие выполнение показателя/ требование не выполнено;</w:t>
            </w:r>
          </w:p>
          <w:p w:rsidR="000052B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трансля</w:t>
            </w:r>
            <w:r w:rsidR="00B25339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ция опыта применения разработок </w:t>
            </w:r>
            <w:r w:rsidR="00E6023D"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B25339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на уровне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образовательной организации</w:t>
            </w:r>
            <w:r w:rsidR="0047465B"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052B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трансляция опыта применения разработок через систему дополнительного профессионального образования на уровне </w:t>
            </w:r>
            <w:r w:rsidR="0047465B" w:rsidRPr="00B55E84">
              <w:rPr>
                <w:rFonts w:ascii="Liberation Serif" w:hAnsi="Liberation Serif" w:cs="Liberation Serif"/>
                <w:sz w:val="24"/>
                <w:szCs w:val="24"/>
              </w:rPr>
              <w:t>муниципального образования, региона, Российской Федерации</w:t>
            </w:r>
          </w:p>
        </w:tc>
      </w:tr>
      <w:tr w:rsidR="00816705" w:rsidRPr="00B55E84" w:rsidTr="005710EF">
        <w:tc>
          <w:tcPr>
            <w:tcW w:w="709" w:type="dxa"/>
          </w:tcPr>
          <w:p w:rsidR="000052B7" w:rsidRPr="00B55E84" w:rsidRDefault="000052B7" w:rsidP="00482170">
            <w:pPr>
              <w:pStyle w:val="a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261" w:type="dxa"/>
          </w:tcPr>
          <w:p w:rsidR="000052B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Участие в конкурсах профессионального (педагогического) мастерства в области методической деятельности</w:t>
            </w:r>
          </w:p>
          <w:p w:rsidR="000052B7" w:rsidRPr="00B55E84" w:rsidRDefault="000052B7" w:rsidP="001053DA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86" w:type="dxa"/>
          </w:tcPr>
          <w:p w:rsidR="007016FD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Положение о конкурсе</w:t>
            </w:r>
            <w:r w:rsidR="00750EF3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профессионального (педагогического) мастерства в области методической деятельности;</w:t>
            </w:r>
          </w:p>
          <w:p w:rsidR="00750EF3" w:rsidRPr="00B55E84" w:rsidRDefault="00750EF3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окумент, подтверждающий участие,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в конкурс</w:t>
            </w:r>
            <w:r w:rsidR="00E54829" w:rsidRPr="00B55E84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профессионального (педагогического) мастерства в области методической деятельности;</w:t>
            </w:r>
          </w:p>
          <w:p w:rsidR="000052B7" w:rsidRPr="00B55E84" w:rsidRDefault="00E54829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онкурсные материалы</w:t>
            </w: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 размещается:</w:t>
            </w:r>
          </w:p>
          <w:p w:rsidR="00E54829" w:rsidRPr="00B55E84" w:rsidRDefault="00E54829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одатайство работодателя</w:t>
            </w:r>
            <w:r w:rsidR="0056595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(активные ссылки </w:t>
            </w:r>
            <w:r w:rsidR="001D762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ED29DC" w:rsidRPr="00B55E8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052B7" w:rsidRPr="00B55E84" w:rsidRDefault="00581B9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6031" w:type="dxa"/>
          </w:tcPr>
          <w:p w:rsidR="000052B7" w:rsidRPr="00B55E84" w:rsidRDefault="000052B7" w:rsidP="001053DA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</w:t>
            </w:r>
            <w:r w:rsidR="00750EF3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рждающие выполнение показателя/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требование </w:t>
            </w:r>
            <w:r w:rsidR="00D82127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br/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не выполнено;</w:t>
            </w:r>
          </w:p>
          <w:p w:rsidR="000052B7" w:rsidRPr="00B55E84" w:rsidRDefault="000052B7" w:rsidP="001053DA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участие в конкурсах</w:t>
            </w: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в области методической деятельности</w:t>
            </w: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различного уровня</w:t>
            </w:r>
          </w:p>
          <w:p w:rsidR="000052B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837ED" w:rsidRPr="00B55E84" w:rsidRDefault="002837ED">
      <w:pPr>
        <w:spacing w:after="160" w:line="259" w:lineRule="auto"/>
        <w:rPr>
          <w:rFonts w:ascii="Liberation Serif" w:hAnsi="Liberation Serif" w:cs="Liberation Serif"/>
          <w:sz w:val="24"/>
          <w:szCs w:val="24"/>
        </w:rPr>
      </w:pPr>
      <w:r w:rsidRPr="00B55E84">
        <w:rPr>
          <w:rFonts w:ascii="Liberation Serif" w:hAnsi="Liberation Serif" w:cs="Liberation Serif"/>
          <w:sz w:val="24"/>
          <w:szCs w:val="24"/>
        </w:rPr>
        <w:br w:type="page"/>
      </w:r>
    </w:p>
    <w:p w:rsidR="00B46E8A" w:rsidRPr="00B55E84" w:rsidRDefault="00B46E8A" w:rsidP="00503C0A">
      <w:pPr>
        <w:keepNext/>
        <w:keepLines/>
        <w:jc w:val="center"/>
        <w:outlineLvl w:val="0"/>
        <w:rPr>
          <w:rFonts w:ascii="Liberation Serif" w:eastAsia="Arial Unicode MS" w:hAnsi="Liberation Serif" w:cs="Liberation Serif"/>
          <w:b/>
          <w:sz w:val="28"/>
          <w:szCs w:val="28"/>
          <w:lang w:eastAsia="ru-RU"/>
        </w:rPr>
      </w:pPr>
      <w:r w:rsidRPr="00B55E84">
        <w:rPr>
          <w:rFonts w:ascii="Liberation Serif" w:eastAsia="Arial Unicode MS" w:hAnsi="Liberation Serif" w:cs="Liberation Serif"/>
          <w:b/>
          <w:sz w:val="28"/>
          <w:szCs w:val="28"/>
          <w:lang w:eastAsia="ru-RU"/>
        </w:rPr>
        <w:lastRenderedPageBreak/>
        <w:t>Форма для фиксирования результатов оценки профессиональной деятельности</w:t>
      </w:r>
    </w:p>
    <w:p w:rsidR="00B46E8A" w:rsidRPr="00B55E84" w:rsidRDefault="00B46E8A" w:rsidP="00503C0A">
      <w:pPr>
        <w:keepNext/>
        <w:keepLines/>
        <w:jc w:val="center"/>
        <w:outlineLvl w:val="0"/>
        <w:rPr>
          <w:rFonts w:ascii="Liberation Serif" w:eastAsia="Arial Unicode MS" w:hAnsi="Liberation Serif" w:cs="Liberation Serif"/>
          <w:b/>
          <w:sz w:val="28"/>
          <w:szCs w:val="28"/>
          <w:lang w:eastAsia="ru-RU"/>
        </w:rPr>
      </w:pPr>
      <w:r w:rsidRPr="00B55E84">
        <w:rPr>
          <w:rFonts w:ascii="Liberation Serif" w:eastAsia="Arial Unicode MS" w:hAnsi="Liberation Serif" w:cs="Liberation Serif"/>
          <w:b/>
          <w:sz w:val="28"/>
          <w:szCs w:val="28"/>
          <w:lang w:eastAsia="ru-RU"/>
        </w:rPr>
        <w:t>(педагог-методист)</w:t>
      </w:r>
    </w:p>
    <w:p w:rsidR="00937516" w:rsidRPr="00B55E84" w:rsidRDefault="00937516" w:rsidP="00503C0A">
      <w:pPr>
        <w:keepNext/>
        <w:keepLines/>
        <w:jc w:val="center"/>
        <w:outlineLvl w:val="0"/>
        <w:rPr>
          <w:rFonts w:ascii="Liberation Serif" w:eastAsia="Arial Unicode MS" w:hAnsi="Liberation Serif" w:cs="Liberation Serif"/>
          <w:b/>
          <w:sz w:val="24"/>
          <w:szCs w:val="24"/>
          <w:lang w:eastAsia="ru-RU"/>
        </w:rPr>
      </w:pPr>
    </w:p>
    <w:p w:rsidR="00B46E8A" w:rsidRPr="00B55E84" w:rsidRDefault="00B46E8A" w:rsidP="003D1185">
      <w:pPr>
        <w:rPr>
          <w:rFonts w:ascii="Liberation Serif" w:hAnsi="Liberation Serif" w:cs="Liberation Serif"/>
          <w:sz w:val="24"/>
          <w:szCs w:val="24"/>
        </w:rPr>
      </w:pPr>
      <w:r w:rsidRPr="00B55E84">
        <w:rPr>
          <w:rFonts w:ascii="Liberation Serif" w:hAnsi="Liberation Serif" w:cs="Liberation Serif"/>
          <w:sz w:val="24"/>
          <w:szCs w:val="24"/>
        </w:rPr>
        <w:t>ФИО аттестующегося/должность: ________________________________________________________________________________</w:t>
      </w:r>
    </w:p>
    <w:p w:rsidR="00B46E8A" w:rsidRPr="00B55E84" w:rsidRDefault="00B46E8A" w:rsidP="003D1185">
      <w:pPr>
        <w:rPr>
          <w:rFonts w:ascii="Liberation Serif" w:hAnsi="Liberation Serif" w:cs="Liberation Serif"/>
          <w:sz w:val="24"/>
          <w:szCs w:val="24"/>
        </w:rPr>
      </w:pPr>
    </w:p>
    <w:p w:rsidR="00B46E8A" w:rsidRPr="00B55E84" w:rsidRDefault="00B46E8A" w:rsidP="003D1185">
      <w:pPr>
        <w:rPr>
          <w:rFonts w:ascii="Liberation Serif" w:hAnsi="Liberation Serif" w:cs="Liberation Serif"/>
          <w:sz w:val="24"/>
          <w:szCs w:val="24"/>
        </w:rPr>
      </w:pPr>
      <w:r w:rsidRPr="00B55E84">
        <w:rPr>
          <w:rFonts w:ascii="Liberation Serif" w:hAnsi="Liberation Serif" w:cs="Liberation Serif"/>
          <w:sz w:val="24"/>
          <w:szCs w:val="24"/>
        </w:rPr>
        <w:t>Муниципальное образование/ОО: ________________________________________________________________________________</w:t>
      </w:r>
    </w:p>
    <w:p w:rsidR="003D1185" w:rsidRPr="00B55E84" w:rsidRDefault="003D1185" w:rsidP="003D1185">
      <w:pPr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46"/>
        <w:gridCol w:w="12760"/>
        <w:gridCol w:w="1415"/>
      </w:tblGrid>
      <w:tr w:rsidR="00816705" w:rsidRPr="00B55E84" w:rsidTr="00751C34">
        <w:tc>
          <w:tcPr>
            <w:tcW w:w="846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55E84">
              <w:rPr>
                <w:rFonts w:ascii="Liberation Serif" w:hAnsi="Liberation Serif" w:cs="Liberation Serif"/>
                <w:b/>
                <w:sz w:val="20"/>
                <w:szCs w:val="20"/>
              </w:rPr>
              <w:t>Номер строки</w:t>
            </w:r>
          </w:p>
        </w:tc>
        <w:tc>
          <w:tcPr>
            <w:tcW w:w="12760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55E84">
              <w:rPr>
                <w:rFonts w:ascii="Liberation Serif" w:hAnsi="Liberation Serif" w:cs="Liberation Serif"/>
                <w:b/>
                <w:sz w:val="20"/>
                <w:szCs w:val="20"/>
              </w:rPr>
              <w:t>Показатели деятельности</w:t>
            </w:r>
          </w:p>
        </w:tc>
        <w:tc>
          <w:tcPr>
            <w:tcW w:w="1415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55E84">
              <w:rPr>
                <w:rFonts w:ascii="Liberation Serif" w:hAnsi="Liberation Serif" w:cs="Liberation Serif"/>
                <w:b/>
                <w:sz w:val="20"/>
                <w:szCs w:val="20"/>
              </w:rPr>
              <w:t>Баллы</w:t>
            </w:r>
          </w:p>
        </w:tc>
      </w:tr>
      <w:tr w:rsidR="00816705" w:rsidRPr="00B55E84" w:rsidTr="00751C34">
        <w:tc>
          <w:tcPr>
            <w:tcW w:w="846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1.</w:t>
            </w:r>
          </w:p>
        </w:tc>
        <w:tc>
          <w:tcPr>
            <w:tcW w:w="12760" w:type="dxa"/>
          </w:tcPr>
          <w:p w:rsidR="00B46E8A" w:rsidRPr="00B55E84" w:rsidRDefault="00B46E8A" w:rsidP="00083E9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Руководство методическим объединением педагогических работников образов</w:t>
            </w:r>
            <w:r w:rsidR="00B25339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ательной организации и активное участие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в методической работе образовательной организации</w:t>
            </w:r>
            <w:r w:rsidR="00786F04" w:rsidRPr="00B55E84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415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6705" w:rsidRPr="00B55E84" w:rsidTr="00751C34">
        <w:tc>
          <w:tcPr>
            <w:tcW w:w="846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2.</w:t>
            </w:r>
          </w:p>
        </w:tc>
        <w:tc>
          <w:tcPr>
            <w:tcW w:w="12760" w:type="dxa"/>
          </w:tcPr>
          <w:p w:rsidR="00B46E8A" w:rsidRPr="00B55E84" w:rsidRDefault="00B46E8A" w:rsidP="00083E9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</w:t>
            </w:r>
            <w:r w:rsidR="00786F04" w:rsidRPr="00B55E84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415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6705" w:rsidRPr="00B55E84" w:rsidTr="00751C34">
        <w:tc>
          <w:tcPr>
            <w:tcW w:w="846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3.</w:t>
            </w:r>
          </w:p>
        </w:tc>
        <w:tc>
          <w:tcPr>
            <w:tcW w:w="12760" w:type="dxa"/>
          </w:tcPr>
          <w:p w:rsidR="00B46E8A" w:rsidRPr="00B55E84" w:rsidRDefault="00B46E8A" w:rsidP="00083E9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Методическая поддержка педагогических работников образовательной организации при подготовке к участию </w:t>
            </w:r>
            <w:r w:rsidR="00083E9D"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в профессиональных конкурсах</w:t>
            </w:r>
            <w:r w:rsidR="00786F04" w:rsidRPr="00B55E84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415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6705" w:rsidRPr="00B55E84" w:rsidTr="00751C34">
        <w:tc>
          <w:tcPr>
            <w:tcW w:w="846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4.</w:t>
            </w:r>
          </w:p>
        </w:tc>
        <w:tc>
          <w:tcPr>
            <w:tcW w:w="12760" w:type="dxa"/>
          </w:tcPr>
          <w:p w:rsidR="00B46E8A" w:rsidRPr="00B55E84" w:rsidRDefault="00B46E8A" w:rsidP="00083E9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      </w:r>
            <w:r w:rsidR="00786F04" w:rsidRPr="00B55E84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415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6705" w:rsidRPr="00B55E84" w:rsidTr="00751C34">
        <w:tc>
          <w:tcPr>
            <w:tcW w:w="846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5.</w:t>
            </w:r>
          </w:p>
        </w:tc>
        <w:tc>
          <w:tcPr>
            <w:tcW w:w="12760" w:type="dxa"/>
          </w:tcPr>
          <w:p w:rsidR="00B46E8A" w:rsidRPr="00B55E84" w:rsidRDefault="00B46E8A" w:rsidP="00083E9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Передача опыта по применению в образовательной организации авторских учебных и</w:t>
            </w:r>
            <w:r w:rsidR="000729EC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(или) учебно-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методических разработок</w:t>
            </w:r>
            <w:r w:rsidR="00786F04" w:rsidRPr="00B55E84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415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6705" w:rsidRPr="00B55E84" w:rsidTr="00751C34">
        <w:tc>
          <w:tcPr>
            <w:tcW w:w="846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6.</w:t>
            </w:r>
          </w:p>
        </w:tc>
        <w:tc>
          <w:tcPr>
            <w:tcW w:w="12760" w:type="dxa"/>
          </w:tcPr>
          <w:p w:rsidR="00B46E8A" w:rsidRPr="00B55E84" w:rsidRDefault="00B46E8A" w:rsidP="00083E9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Участие в конкурсах профессионального (педагогического) мастерства в области методической деятельности</w:t>
            </w:r>
            <w:r w:rsidR="00786F04" w:rsidRPr="00B55E84">
              <w:rPr>
                <w:rFonts w:ascii="Liberation Serif" w:hAnsi="Liberation Serif" w:cs="Liberation Serif"/>
                <w:sz w:val="24"/>
                <w:szCs w:val="24"/>
              </w:rPr>
              <w:t>**</w:t>
            </w:r>
          </w:p>
          <w:p w:rsidR="00B46E8A" w:rsidRPr="00B55E84" w:rsidRDefault="00B46E8A" w:rsidP="00083E9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5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6705" w:rsidRPr="00B55E84" w:rsidTr="00751C34">
        <w:tc>
          <w:tcPr>
            <w:tcW w:w="13606" w:type="dxa"/>
            <w:gridSpan w:val="2"/>
          </w:tcPr>
          <w:p w:rsidR="00B46E8A" w:rsidRPr="00B55E84" w:rsidRDefault="00B46E8A" w:rsidP="00C708CE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Итого</w:t>
            </w:r>
          </w:p>
        </w:tc>
        <w:tc>
          <w:tcPr>
            <w:tcW w:w="1415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083E9D" w:rsidRPr="00B55E84" w:rsidRDefault="00083E9D" w:rsidP="00083E9D">
      <w:pPr>
        <w:rPr>
          <w:rFonts w:ascii="Liberation Serif" w:hAnsi="Liberation Serif" w:cs="Liberation Serif"/>
          <w:sz w:val="24"/>
          <w:szCs w:val="24"/>
        </w:rPr>
      </w:pPr>
    </w:p>
    <w:p w:rsidR="00083E9D" w:rsidRPr="00B55E84" w:rsidRDefault="00B46E8A" w:rsidP="00083E9D">
      <w:pPr>
        <w:rPr>
          <w:rFonts w:ascii="Liberation Serif" w:hAnsi="Liberation Serif" w:cs="Liberation Serif"/>
          <w:sz w:val="24"/>
          <w:szCs w:val="24"/>
        </w:rPr>
      </w:pPr>
      <w:r w:rsidRPr="00B55E84">
        <w:rPr>
          <w:rFonts w:ascii="Liberation Serif" w:hAnsi="Liberation Serif" w:cs="Liberation Serif"/>
          <w:sz w:val="24"/>
          <w:szCs w:val="24"/>
        </w:rPr>
        <w:t>Ф</w:t>
      </w:r>
      <w:r w:rsidR="003A67F1" w:rsidRPr="00B55E84">
        <w:rPr>
          <w:rFonts w:ascii="Liberation Serif" w:hAnsi="Liberation Serif" w:cs="Liberation Serif"/>
          <w:sz w:val="24"/>
          <w:szCs w:val="24"/>
        </w:rPr>
        <w:t>.</w:t>
      </w:r>
      <w:r w:rsidRPr="00B55E84">
        <w:rPr>
          <w:rFonts w:ascii="Liberation Serif" w:hAnsi="Liberation Serif" w:cs="Liberation Serif"/>
          <w:sz w:val="24"/>
          <w:szCs w:val="24"/>
        </w:rPr>
        <w:t>И</w:t>
      </w:r>
      <w:r w:rsidR="003A67F1" w:rsidRPr="00B55E84">
        <w:rPr>
          <w:rFonts w:ascii="Liberation Serif" w:hAnsi="Liberation Serif" w:cs="Liberation Serif"/>
          <w:sz w:val="24"/>
          <w:szCs w:val="24"/>
        </w:rPr>
        <w:t>.</w:t>
      </w:r>
      <w:r w:rsidRPr="00B55E84">
        <w:rPr>
          <w:rFonts w:ascii="Liberation Serif" w:hAnsi="Liberation Serif" w:cs="Liberation Serif"/>
          <w:sz w:val="24"/>
          <w:szCs w:val="24"/>
        </w:rPr>
        <w:t xml:space="preserve">О (подпись) </w:t>
      </w:r>
      <w:r w:rsidR="00C6284B" w:rsidRPr="00B55E84">
        <w:rPr>
          <w:rFonts w:ascii="Liberation Serif" w:hAnsi="Liberation Serif" w:cs="Liberation Serif"/>
          <w:sz w:val="24"/>
          <w:szCs w:val="24"/>
        </w:rPr>
        <w:t>члена аттестационной комиссии Министерства образования и молодежной политик</w:t>
      </w:r>
      <w:r w:rsidR="00D65A71" w:rsidRPr="00B55E84">
        <w:rPr>
          <w:rFonts w:ascii="Liberation Serif" w:hAnsi="Liberation Serif" w:cs="Liberation Serif"/>
          <w:sz w:val="24"/>
          <w:szCs w:val="24"/>
        </w:rPr>
        <w:t>и</w:t>
      </w:r>
      <w:r w:rsidR="00C6284B" w:rsidRPr="00B55E84">
        <w:rPr>
          <w:rFonts w:ascii="Liberation Serif" w:hAnsi="Liberation Serif" w:cs="Liberation Serif"/>
          <w:sz w:val="24"/>
          <w:szCs w:val="24"/>
        </w:rPr>
        <w:t xml:space="preserve"> Свердловской области</w:t>
      </w:r>
    </w:p>
    <w:p w:rsidR="00083E9D" w:rsidRPr="00B55E84" w:rsidRDefault="00083E9D" w:rsidP="00083E9D">
      <w:pPr>
        <w:rPr>
          <w:rFonts w:ascii="Liberation Serif" w:hAnsi="Liberation Serif" w:cs="Liberation Serif"/>
          <w:sz w:val="24"/>
          <w:szCs w:val="24"/>
        </w:rPr>
      </w:pPr>
    </w:p>
    <w:p w:rsidR="00B46E8A" w:rsidRPr="00B55E84" w:rsidRDefault="00B46E8A" w:rsidP="00083E9D">
      <w:pPr>
        <w:rPr>
          <w:rFonts w:ascii="Liberation Serif" w:hAnsi="Liberation Serif" w:cs="Liberation Serif"/>
          <w:sz w:val="24"/>
          <w:szCs w:val="24"/>
        </w:rPr>
      </w:pPr>
      <w:r w:rsidRPr="00B55E84">
        <w:rPr>
          <w:rFonts w:ascii="Liberation Serif" w:hAnsi="Liberation Serif" w:cs="Liberation Serif"/>
          <w:sz w:val="24"/>
          <w:szCs w:val="24"/>
        </w:rPr>
        <w:t>____________________________</w:t>
      </w:r>
      <w:r w:rsidR="00C6284B" w:rsidRPr="00B55E84">
        <w:rPr>
          <w:rFonts w:ascii="Liberation Serif" w:hAnsi="Liberation Serif" w:cs="Liberation Serif"/>
          <w:sz w:val="24"/>
          <w:szCs w:val="24"/>
        </w:rPr>
        <w:t>__________________________________________________________________</w:t>
      </w:r>
      <w:r w:rsidRPr="00B55E84">
        <w:rPr>
          <w:rFonts w:ascii="Liberation Serif" w:hAnsi="Liberation Serif" w:cs="Liberation Serif"/>
          <w:sz w:val="24"/>
          <w:szCs w:val="24"/>
        </w:rPr>
        <w:t>____________</w:t>
      </w:r>
    </w:p>
    <w:p w:rsidR="00B46E8A" w:rsidRPr="00B55E84" w:rsidRDefault="00B46E8A" w:rsidP="00083E9D">
      <w:pPr>
        <w:rPr>
          <w:rFonts w:ascii="Liberation Serif" w:hAnsi="Liberation Serif" w:cs="Liberation Serif"/>
          <w:sz w:val="24"/>
          <w:szCs w:val="24"/>
        </w:rPr>
      </w:pPr>
      <w:r w:rsidRPr="00B55E84">
        <w:rPr>
          <w:rFonts w:ascii="Liberation Serif" w:hAnsi="Liberation Serif" w:cs="Liberation Serif"/>
          <w:sz w:val="24"/>
          <w:szCs w:val="24"/>
        </w:rPr>
        <w:t>Дата   __________</w:t>
      </w:r>
    </w:p>
    <w:p w:rsidR="00083E9D" w:rsidRPr="00B55E84" w:rsidRDefault="00083E9D" w:rsidP="00816705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86F04" w:rsidRPr="00B55E84" w:rsidRDefault="00786F04" w:rsidP="00083E9D">
      <w:pPr>
        <w:rPr>
          <w:rFonts w:ascii="Liberation Serif" w:hAnsi="Liberation Serif" w:cs="Liberation Serif"/>
          <w:i/>
          <w:sz w:val="24"/>
          <w:szCs w:val="24"/>
        </w:rPr>
      </w:pPr>
      <w:r w:rsidRPr="00B55E84">
        <w:rPr>
          <w:rFonts w:ascii="Liberation Serif" w:hAnsi="Liberation Serif" w:cs="Liberation Serif"/>
          <w:b/>
          <w:sz w:val="24"/>
          <w:szCs w:val="24"/>
        </w:rPr>
        <w:t>*</w:t>
      </w:r>
      <w:r w:rsidRPr="00B55E84">
        <w:rPr>
          <w:rFonts w:ascii="Liberation Serif" w:hAnsi="Liberation Serif" w:cs="Liberation Serif"/>
          <w:i/>
          <w:sz w:val="24"/>
          <w:szCs w:val="24"/>
        </w:rPr>
        <w:t>обязательны для предъявления результатов и оценивания</w:t>
      </w:r>
    </w:p>
    <w:p w:rsidR="00786F04" w:rsidRPr="00B55E84" w:rsidRDefault="00786F04" w:rsidP="00083E9D">
      <w:pPr>
        <w:rPr>
          <w:rFonts w:ascii="Liberation Serif" w:hAnsi="Liberation Serif" w:cs="Liberation Serif"/>
          <w:i/>
          <w:sz w:val="24"/>
          <w:szCs w:val="24"/>
        </w:rPr>
      </w:pPr>
      <w:r w:rsidRPr="00B55E84">
        <w:rPr>
          <w:rFonts w:ascii="Liberation Serif" w:hAnsi="Liberation Serif" w:cs="Liberation Serif"/>
          <w:i/>
          <w:sz w:val="24"/>
          <w:szCs w:val="24"/>
        </w:rPr>
        <w:t>** региональный компонент предъявляется заявителем по желанию</w:t>
      </w:r>
    </w:p>
    <w:p w:rsidR="00751C34" w:rsidRPr="00B55E84" w:rsidRDefault="00751C34" w:rsidP="00083E9D">
      <w:pPr>
        <w:rPr>
          <w:rFonts w:ascii="Liberation Serif" w:hAnsi="Liberation Serif" w:cs="Liberation Serif"/>
          <w:i/>
          <w:sz w:val="24"/>
          <w:szCs w:val="24"/>
        </w:rPr>
      </w:pPr>
    </w:p>
    <w:p w:rsidR="00B46E8A" w:rsidRPr="00B55E84" w:rsidRDefault="00786F04" w:rsidP="00083E9D">
      <w:pPr>
        <w:rPr>
          <w:rFonts w:ascii="Liberation Serif" w:hAnsi="Liberation Serif" w:cs="Liberation Serif"/>
          <w:b/>
          <w:sz w:val="24"/>
          <w:szCs w:val="24"/>
        </w:rPr>
      </w:pPr>
      <w:r w:rsidRPr="00B55E84">
        <w:rPr>
          <w:rFonts w:ascii="Liberation Serif" w:hAnsi="Liberation Serif" w:cs="Liberation Serif"/>
          <w:b/>
          <w:sz w:val="24"/>
          <w:szCs w:val="24"/>
        </w:rPr>
        <w:t>Min 5 баллов</w:t>
      </w:r>
    </w:p>
    <w:p w:rsidR="00B46E8A" w:rsidRPr="00B55E84" w:rsidRDefault="00786F04" w:rsidP="00083E9D">
      <w:pPr>
        <w:rPr>
          <w:rFonts w:ascii="Liberation Serif" w:hAnsi="Liberation Serif" w:cs="Liberation Serif"/>
          <w:sz w:val="24"/>
          <w:szCs w:val="24"/>
        </w:rPr>
      </w:pPr>
      <w:r w:rsidRPr="00B55E84">
        <w:rPr>
          <w:rFonts w:ascii="Liberation Serif" w:hAnsi="Liberation Serif" w:cs="Liberation Serif"/>
          <w:b/>
          <w:sz w:val="24"/>
          <w:szCs w:val="24"/>
        </w:rPr>
        <w:t>Max 12 баллов</w:t>
      </w:r>
    </w:p>
    <w:sectPr w:rsidR="00B46E8A" w:rsidRPr="00B55E84" w:rsidSect="00537E1B">
      <w:headerReference w:type="default" r:id="rId7"/>
      <w:pgSz w:w="16838" w:h="11906" w:orient="landscape"/>
      <w:pgMar w:top="426" w:right="1134" w:bottom="850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703" w:rsidRDefault="00466703" w:rsidP="00537E1B">
      <w:r>
        <w:separator/>
      </w:r>
    </w:p>
  </w:endnote>
  <w:endnote w:type="continuationSeparator" w:id="0">
    <w:p w:rsidR="00466703" w:rsidRDefault="00466703" w:rsidP="0053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703" w:rsidRDefault="00466703" w:rsidP="00537E1B">
      <w:r>
        <w:separator/>
      </w:r>
    </w:p>
  </w:footnote>
  <w:footnote w:type="continuationSeparator" w:id="0">
    <w:p w:rsidR="00466703" w:rsidRDefault="00466703" w:rsidP="00537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40836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537E1B" w:rsidRPr="00537E1B" w:rsidRDefault="00537E1B">
        <w:pPr>
          <w:pStyle w:val="a8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537E1B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537E1B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537E1B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3B615F">
          <w:rPr>
            <w:rFonts w:ascii="Liberation Serif" w:hAnsi="Liberation Serif" w:cs="Liberation Serif"/>
            <w:noProof/>
            <w:sz w:val="24"/>
            <w:szCs w:val="24"/>
          </w:rPr>
          <w:t>4</w:t>
        </w:r>
        <w:r w:rsidRPr="00537E1B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537E1B" w:rsidRDefault="00537E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A6784"/>
    <w:multiLevelType w:val="multilevel"/>
    <w:tmpl w:val="24CC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88"/>
    <w:rsid w:val="000052B7"/>
    <w:rsid w:val="00023D09"/>
    <w:rsid w:val="0003486C"/>
    <w:rsid w:val="000620D7"/>
    <w:rsid w:val="000729EC"/>
    <w:rsid w:val="00083E9D"/>
    <w:rsid w:val="00086620"/>
    <w:rsid w:val="00087AA5"/>
    <w:rsid w:val="000A4E26"/>
    <w:rsid w:val="000F4726"/>
    <w:rsid w:val="000F57EC"/>
    <w:rsid w:val="001053DA"/>
    <w:rsid w:val="0014409D"/>
    <w:rsid w:val="001D762A"/>
    <w:rsid w:val="00220F07"/>
    <w:rsid w:val="002210CC"/>
    <w:rsid w:val="0022564C"/>
    <w:rsid w:val="0025353D"/>
    <w:rsid w:val="002837ED"/>
    <w:rsid w:val="002A6E8C"/>
    <w:rsid w:val="002E072E"/>
    <w:rsid w:val="00300A3B"/>
    <w:rsid w:val="003269BD"/>
    <w:rsid w:val="00352663"/>
    <w:rsid w:val="003630CD"/>
    <w:rsid w:val="00365A12"/>
    <w:rsid w:val="003A67F1"/>
    <w:rsid w:val="003B615F"/>
    <w:rsid w:val="003D1185"/>
    <w:rsid w:val="003F076B"/>
    <w:rsid w:val="003F7E3A"/>
    <w:rsid w:val="00445A6F"/>
    <w:rsid w:val="00466703"/>
    <w:rsid w:val="0047465B"/>
    <w:rsid w:val="00482170"/>
    <w:rsid w:val="004A5F2A"/>
    <w:rsid w:val="004C00ED"/>
    <w:rsid w:val="004D4EAC"/>
    <w:rsid w:val="004E4F6B"/>
    <w:rsid w:val="00501FF0"/>
    <w:rsid w:val="00503C0A"/>
    <w:rsid w:val="00504788"/>
    <w:rsid w:val="00537E1B"/>
    <w:rsid w:val="0056595A"/>
    <w:rsid w:val="005710EF"/>
    <w:rsid w:val="00581B97"/>
    <w:rsid w:val="005B0B7C"/>
    <w:rsid w:val="0064507F"/>
    <w:rsid w:val="006A658C"/>
    <w:rsid w:val="006B1C86"/>
    <w:rsid w:val="007016FD"/>
    <w:rsid w:val="00712A91"/>
    <w:rsid w:val="00713508"/>
    <w:rsid w:val="00750EF3"/>
    <w:rsid w:val="00751C34"/>
    <w:rsid w:val="0076551E"/>
    <w:rsid w:val="007664B0"/>
    <w:rsid w:val="00786F04"/>
    <w:rsid w:val="007B6118"/>
    <w:rsid w:val="007B6790"/>
    <w:rsid w:val="007D7A56"/>
    <w:rsid w:val="00816705"/>
    <w:rsid w:val="008B3754"/>
    <w:rsid w:val="00937516"/>
    <w:rsid w:val="009D3FD2"/>
    <w:rsid w:val="00A04D0B"/>
    <w:rsid w:val="00A6287A"/>
    <w:rsid w:val="00A83353"/>
    <w:rsid w:val="00AF45C3"/>
    <w:rsid w:val="00B1323A"/>
    <w:rsid w:val="00B25339"/>
    <w:rsid w:val="00B46E8A"/>
    <w:rsid w:val="00B55E84"/>
    <w:rsid w:val="00C35915"/>
    <w:rsid w:val="00C6284B"/>
    <w:rsid w:val="00C708CE"/>
    <w:rsid w:val="00C824F1"/>
    <w:rsid w:val="00CF2D57"/>
    <w:rsid w:val="00D65A71"/>
    <w:rsid w:val="00D82127"/>
    <w:rsid w:val="00E3558F"/>
    <w:rsid w:val="00E54829"/>
    <w:rsid w:val="00E56625"/>
    <w:rsid w:val="00E6023D"/>
    <w:rsid w:val="00ED29DC"/>
    <w:rsid w:val="00ED395E"/>
    <w:rsid w:val="00EE095E"/>
    <w:rsid w:val="00F06E71"/>
    <w:rsid w:val="00F24F0B"/>
    <w:rsid w:val="00F4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D0BFC0E-50AD-4A69-8C40-F16E7C08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4F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снова"/>
    <w:link w:val="a5"/>
    <w:uiPriority w:val="1"/>
    <w:qFormat/>
    <w:rsid w:val="00C824F1"/>
    <w:pPr>
      <w:spacing w:after="0" w:line="240" w:lineRule="auto"/>
    </w:pPr>
  </w:style>
  <w:style w:type="character" w:customStyle="1" w:styleId="a5">
    <w:name w:val="Без интервала Знак"/>
    <w:aliases w:val="основа Знак"/>
    <w:link w:val="a4"/>
    <w:uiPriority w:val="1"/>
    <w:rsid w:val="00C824F1"/>
  </w:style>
  <w:style w:type="paragraph" w:styleId="a6">
    <w:name w:val="Balloon Text"/>
    <w:basedOn w:val="a"/>
    <w:link w:val="a7"/>
    <w:uiPriority w:val="99"/>
    <w:semiHidden/>
    <w:unhideWhenUsed/>
    <w:rsid w:val="003F7E3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E3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7E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E1B"/>
  </w:style>
  <w:style w:type="paragraph" w:styleId="aa">
    <w:name w:val="footer"/>
    <w:basedOn w:val="a"/>
    <w:link w:val="ab"/>
    <w:uiPriority w:val="99"/>
    <w:unhideWhenUsed/>
    <w:rsid w:val="00537E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Марина Анатольевна</dc:creator>
  <cp:keywords/>
  <dc:description/>
  <cp:lastModifiedBy>Овчинникова Светлана Викторовна</cp:lastModifiedBy>
  <cp:revision>2</cp:revision>
  <cp:lastPrinted>2024-03-04T04:05:00Z</cp:lastPrinted>
  <dcterms:created xsi:type="dcterms:W3CDTF">2024-03-13T08:13:00Z</dcterms:created>
  <dcterms:modified xsi:type="dcterms:W3CDTF">2024-03-13T08:13:00Z</dcterms:modified>
</cp:coreProperties>
</file>